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70C" w14:textId="3EE9BC6C" w:rsidR="000764F7" w:rsidRPr="00BF6EDE" w:rsidRDefault="00BA7664" w:rsidP="00BF6EDE">
      <w:pPr>
        <w:pStyle w:val="TableParagraph"/>
        <w:rPr>
          <w:lang w:val="en-IE"/>
        </w:rPr>
      </w:pPr>
      <w:r>
        <w:rPr>
          <w:noProof/>
        </w:rPr>
        <mc:AlternateContent>
          <mc:Choice Requires="wpg">
            <w:drawing>
              <wp:anchor distT="0" distB="0" distL="0" distR="0" simplePos="0" relativeHeight="251658240" behindDoc="0" locked="0" layoutInCell="1" allowOverlap="1" wp14:anchorId="4263FCE2" wp14:editId="27A434B9">
                <wp:simplePos x="0" y="0"/>
                <wp:positionH relativeFrom="page">
                  <wp:posOffset>374650</wp:posOffset>
                </wp:positionH>
                <wp:positionV relativeFrom="page">
                  <wp:posOffset>406400</wp:posOffset>
                </wp:positionV>
                <wp:extent cx="6828790" cy="1039495"/>
                <wp:effectExtent l="0" t="0" r="0" b="8255"/>
                <wp:wrapNone/>
                <wp:docPr id="2" name="Group 2" descr="A white background with black dots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8790" cy="1039495"/>
                          <a:chOff x="0" y="0"/>
                          <a:chExt cx="6829401" cy="1039933"/>
                        </a:xfrm>
                      </wpg:grpSpPr>
                      <pic:pic xmlns:pic="http://schemas.openxmlformats.org/drawingml/2006/picture">
                        <pic:nvPicPr>
                          <pic:cNvPr id="3" name="Image 3" descr="A white background with black dots  Description automatically generated"/>
                          <pic:cNvPicPr/>
                        </pic:nvPicPr>
                        <pic:blipFill>
                          <a:blip r:embed="rId10" cstate="print"/>
                          <a:stretch>
                            <a:fillRect/>
                          </a:stretch>
                        </pic:blipFill>
                        <pic:spPr>
                          <a:xfrm>
                            <a:off x="0" y="0"/>
                            <a:ext cx="6829401" cy="1039933"/>
                          </a:xfrm>
                          <a:prstGeom prst="rect">
                            <a:avLst/>
                          </a:prstGeom>
                        </pic:spPr>
                      </pic:pic>
                      <wps:wsp>
                        <wps:cNvPr id="4" name="Textbox 4"/>
                        <wps:cNvSpPr txBox="1"/>
                        <wps:spPr>
                          <a:xfrm>
                            <a:off x="2060260" y="109811"/>
                            <a:ext cx="3609975" cy="284480"/>
                          </a:xfrm>
                          <a:prstGeom prst="rect">
                            <a:avLst/>
                          </a:prstGeom>
                        </wps:spPr>
                        <wps:txbx>
                          <w:txbxContent>
                            <w:p w14:paraId="4263FCE7" w14:textId="30F79DC8" w:rsidR="004C061C" w:rsidRPr="00081829" w:rsidRDefault="00C217FD">
                              <w:pPr>
                                <w:spacing w:line="448" w:lineRule="exact"/>
                                <w:rPr>
                                  <w:rFonts w:asciiTheme="minorHAnsi" w:hAnsiTheme="minorHAnsi" w:cstheme="minorHAnsi"/>
                                  <w:b/>
                                  <w:sz w:val="44"/>
                                  <w:szCs w:val="44"/>
                                </w:rPr>
                              </w:pPr>
                              <w:r w:rsidRPr="00081829">
                                <w:rPr>
                                  <w:rFonts w:asciiTheme="minorHAnsi" w:hAnsiTheme="minorHAnsi" w:cstheme="minorHAnsi"/>
                                  <w:b/>
                                  <w:color w:val="FFFFFF"/>
                                  <w:sz w:val="44"/>
                                  <w:szCs w:val="44"/>
                                </w:rPr>
                                <w:t>Financial</w:t>
                              </w:r>
                              <w:r w:rsidRPr="00081829">
                                <w:rPr>
                                  <w:rFonts w:asciiTheme="minorHAnsi" w:hAnsiTheme="minorHAnsi" w:cstheme="minorHAnsi"/>
                                  <w:b/>
                                  <w:color w:val="FFFFFF"/>
                                  <w:spacing w:val="-7"/>
                                  <w:sz w:val="44"/>
                                  <w:szCs w:val="44"/>
                                </w:rPr>
                                <w:t xml:space="preserve"> </w:t>
                              </w:r>
                              <w:r w:rsidRPr="00081829">
                                <w:rPr>
                                  <w:rFonts w:asciiTheme="minorHAnsi" w:hAnsiTheme="minorHAnsi" w:cstheme="minorHAnsi"/>
                                  <w:b/>
                                  <w:color w:val="FFFFFF"/>
                                  <w:sz w:val="44"/>
                                  <w:szCs w:val="44"/>
                                </w:rPr>
                                <w:t>Guideline</w:t>
                              </w:r>
                              <w:r w:rsidRPr="00081829">
                                <w:rPr>
                                  <w:rFonts w:asciiTheme="minorHAnsi" w:hAnsiTheme="minorHAnsi" w:cstheme="minorHAnsi"/>
                                  <w:b/>
                                  <w:color w:val="FFFFFF"/>
                                  <w:spacing w:val="-11"/>
                                  <w:sz w:val="44"/>
                                  <w:szCs w:val="44"/>
                                </w:rPr>
                                <w:t xml:space="preserve"> </w:t>
                              </w:r>
                              <w:r w:rsidRPr="00081829">
                                <w:rPr>
                                  <w:rFonts w:asciiTheme="minorHAnsi" w:hAnsiTheme="minorHAnsi" w:cstheme="minorHAnsi"/>
                                  <w:b/>
                                  <w:color w:val="FFFFFF"/>
                                  <w:spacing w:val="-2"/>
                                  <w:sz w:val="44"/>
                                  <w:szCs w:val="44"/>
                                </w:rPr>
                                <w:t>202</w:t>
                              </w:r>
                              <w:r w:rsidR="00D71683">
                                <w:rPr>
                                  <w:rFonts w:asciiTheme="minorHAnsi" w:hAnsiTheme="minorHAnsi" w:cstheme="minorHAnsi"/>
                                  <w:b/>
                                  <w:color w:val="FFFFFF"/>
                                  <w:spacing w:val="-2"/>
                                  <w:sz w:val="44"/>
                                  <w:szCs w:val="44"/>
                                </w:rPr>
                                <w:t>5</w:t>
                              </w:r>
                              <w:r w:rsidRPr="00081829">
                                <w:rPr>
                                  <w:rFonts w:asciiTheme="minorHAnsi" w:hAnsiTheme="minorHAnsi" w:cstheme="minorHAnsi"/>
                                  <w:b/>
                                  <w:color w:val="FFFFFF"/>
                                  <w:spacing w:val="-2"/>
                                  <w:sz w:val="44"/>
                                  <w:szCs w:val="44"/>
                                </w:rPr>
                                <w:t>/202</w:t>
                              </w:r>
                              <w:r w:rsidR="00D71683">
                                <w:rPr>
                                  <w:rFonts w:asciiTheme="minorHAnsi" w:hAnsiTheme="minorHAnsi" w:cstheme="minorHAnsi"/>
                                  <w:b/>
                                  <w:color w:val="FFFFFF"/>
                                  <w:spacing w:val="-2"/>
                                  <w:sz w:val="44"/>
                                  <w:szCs w:val="44"/>
                                </w:rPr>
                                <w:t>6</w:t>
                              </w:r>
                            </w:p>
                          </w:txbxContent>
                        </wps:txbx>
                        <wps:bodyPr wrap="square" lIns="0" tIns="0" rIns="0" bIns="0" rtlCol="0">
                          <a:noAutofit/>
                        </wps:bodyPr>
                      </wps:wsp>
                      <wps:wsp>
                        <wps:cNvPr id="5" name="Textbox 5"/>
                        <wps:cNvSpPr txBox="1"/>
                        <wps:spPr>
                          <a:xfrm>
                            <a:off x="6019673" y="343046"/>
                            <a:ext cx="642709" cy="323985"/>
                          </a:xfrm>
                          <a:prstGeom prst="rect">
                            <a:avLst/>
                          </a:prstGeom>
                        </wps:spPr>
                        <wps:txbx>
                          <w:txbxContent>
                            <w:p w14:paraId="4263FCE8" w14:textId="06C2053A" w:rsidR="004C061C" w:rsidRPr="00081829" w:rsidRDefault="00C44BCF" w:rsidP="00BA7664">
                              <w:pPr>
                                <w:spacing w:line="448" w:lineRule="exact"/>
                                <w:jc w:val="center"/>
                                <w:rPr>
                                  <w:b/>
                                  <w:sz w:val="52"/>
                                  <w:szCs w:val="52"/>
                                  <w:lang w:val="en-IE"/>
                                </w:rPr>
                              </w:pPr>
                              <w:r>
                                <w:rPr>
                                  <w:b/>
                                  <w:color w:val="005380"/>
                                  <w:spacing w:val="-5"/>
                                  <w:sz w:val="52"/>
                                  <w:szCs w:val="52"/>
                                  <w:lang w:val="en-IE"/>
                                </w:rPr>
                                <w:t>26</w:t>
                              </w:r>
                            </w:p>
                          </w:txbxContent>
                        </wps:txbx>
                        <wps:bodyPr wrap="square" lIns="0" tIns="0" rIns="0" bIns="0" rtlCol="0">
                          <a:noAutofit/>
                        </wps:bodyPr>
                      </wps:wsp>
                      <wps:wsp>
                        <wps:cNvPr id="6" name="Textbox 6"/>
                        <wps:cNvSpPr txBox="1"/>
                        <wps:spPr>
                          <a:xfrm>
                            <a:off x="2060260" y="619440"/>
                            <a:ext cx="3831232" cy="264107"/>
                          </a:xfrm>
                          <a:prstGeom prst="rect">
                            <a:avLst/>
                          </a:prstGeom>
                        </wps:spPr>
                        <wps:txbx>
                          <w:txbxContent>
                            <w:p w14:paraId="4263FCE9" w14:textId="78106A44" w:rsidR="004C061C" w:rsidRPr="00730C64" w:rsidRDefault="00C217FD">
                              <w:pPr>
                                <w:spacing w:line="357" w:lineRule="exact"/>
                                <w:rPr>
                                  <w:rFonts w:asciiTheme="minorHAnsi" w:hAnsiTheme="minorHAnsi" w:cstheme="minorHAnsi"/>
                                  <w:b/>
                                  <w:sz w:val="36"/>
                                  <w:szCs w:val="24"/>
                                </w:rPr>
                              </w:pPr>
                              <w:r w:rsidRPr="00730C64">
                                <w:rPr>
                                  <w:rFonts w:asciiTheme="minorHAnsi" w:hAnsiTheme="minorHAnsi" w:cstheme="minorHAnsi"/>
                                  <w:b/>
                                  <w:color w:val="FFFFFF"/>
                                  <w:sz w:val="36"/>
                                  <w:szCs w:val="24"/>
                                </w:rPr>
                                <w:t>Community</w:t>
                              </w:r>
                              <w:r w:rsidRPr="00730C64">
                                <w:rPr>
                                  <w:rFonts w:asciiTheme="minorHAnsi" w:hAnsiTheme="minorHAnsi" w:cstheme="minorHAnsi"/>
                                  <w:b/>
                                  <w:color w:val="FFFFFF"/>
                                  <w:spacing w:val="-10"/>
                                  <w:sz w:val="36"/>
                                  <w:szCs w:val="24"/>
                                </w:rPr>
                                <w:t xml:space="preserve"> </w:t>
                              </w:r>
                              <w:r w:rsidRPr="00730C64">
                                <w:rPr>
                                  <w:rFonts w:asciiTheme="minorHAnsi" w:hAnsiTheme="minorHAnsi" w:cstheme="minorHAnsi"/>
                                  <w:b/>
                                  <w:color w:val="FFFFFF"/>
                                  <w:sz w:val="36"/>
                                  <w:szCs w:val="24"/>
                                </w:rPr>
                                <w:t>&amp;</w:t>
                              </w:r>
                              <w:r w:rsidRPr="00730C64">
                                <w:rPr>
                                  <w:rFonts w:asciiTheme="minorHAnsi" w:hAnsiTheme="minorHAnsi" w:cstheme="minorHAnsi"/>
                                  <w:b/>
                                  <w:color w:val="FFFFFF"/>
                                  <w:spacing w:val="-9"/>
                                  <w:sz w:val="36"/>
                                  <w:szCs w:val="24"/>
                                </w:rPr>
                                <w:t xml:space="preserve"> </w:t>
                              </w:r>
                              <w:r w:rsidRPr="00730C64">
                                <w:rPr>
                                  <w:rFonts w:asciiTheme="minorHAnsi" w:hAnsiTheme="minorHAnsi" w:cstheme="minorHAnsi"/>
                                  <w:b/>
                                  <w:color w:val="FFFFFF"/>
                                  <w:spacing w:val="-2"/>
                                  <w:sz w:val="36"/>
                                  <w:szCs w:val="24"/>
                                </w:rPr>
                                <w:t>Comprehensive</w:t>
                              </w:r>
                              <w:r w:rsidR="00081829" w:rsidRPr="00730C64">
                                <w:rPr>
                                  <w:rFonts w:asciiTheme="minorHAnsi" w:hAnsiTheme="minorHAnsi" w:cstheme="minorHAnsi"/>
                                  <w:b/>
                                  <w:color w:val="FFFFFF"/>
                                  <w:spacing w:val="-2"/>
                                  <w:sz w:val="36"/>
                                  <w:szCs w:val="24"/>
                                </w:rPr>
                                <w:t xml:space="preserve"> Schools</w:t>
                              </w:r>
                            </w:p>
                          </w:txbxContent>
                        </wps:txbx>
                        <wps:bodyPr wrap="square" lIns="0" tIns="0" rIns="0" bIns="0" rtlCol="0">
                          <a:noAutofit/>
                        </wps:bodyPr>
                      </wps:wsp>
                    </wpg:wgp>
                  </a:graphicData>
                </a:graphic>
              </wp:anchor>
            </w:drawing>
          </mc:Choice>
          <mc:Fallback>
            <w:pict>
              <v:group w14:anchorId="4263FCE2" id="Group 2" o:spid="_x0000_s1026" alt="A white background with black dots  Description automatically generated" style="position:absolute;margin-left:29.5pt;margin-top:32pt;width:537.7pt;height:81.85pt;z-index:251658240;mso-wrap-distance-left:0;mso-wrap-distance-right:0;mso-position-horizontal-relative:page;mso-position-vertical-relative:page" coordsize="68294,10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 white background with black dots  Description automatically generated" style="position:absolute;width:68294;height:10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">
                  <v:imagedata r:id="rId11" o:title="A white background with black dots  Description automatically generated"/>
                </v:shape>
                <v:shapetype id="_x0000_t202" coordsize="21600,21600" o:spt="202" path="m,l,21600r21600,l21600,xe">
                  <v:stroke joinstyle="miter"/>
                  <v:path gradientshapeok="t" o:connecttype="rect"/>
                </v:shapetype>
                <v:shape id="Textbox 4" o:spid="_x0000_s1028" type="#_x0000_t202" style="position:absolute;left:20602;top:1098;width:361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63FCE7" w14:textId="30F79DC8" w:rsidR="004C061C" w:rsidRPr="00081829" w:rsidRDefault="00C217FD">
                        <w:pPr>
                          <w:spacing w:line="448" w:lineRule="exact"/>
                          <w:rPr>
                            <w:rFonts w:asciiTheme="minorHAnsi" w:hAnsiTheme="minorHAnsi" w:cstheme="minorHAnsi"/>
                            <w:b/>
                            <w:sz w:val="44"/>
                            <w:szCs w:val="44"/>
                          </w:rPr>
                        </w:pPr>
                        <w:r w:rsidRPr="00081829">
                          <w:rPr>
                            <w:rFonts w:asciiTheme="minorHAnsi" w:hAnsiTheme="minorHAnsi" w:cstheme="minorHAnsi"/>
                            <w:b/>
                            <w:color w:val="FFFFFF"/>
                            <w:sz w:val="44"/>
                            <w:szCs w:val="44"/>
                          </w:rPr>
                          <w:t>Financial</w:t>
                        </w:r>
                        <w:r w:rsidRPr="00081829">
                          <w:rPr>
                            <w:rFonts w:asciiTheme="minorHAnsi" w:hAnsiTheme="minorHAnsi" w:cstheme="minorHAnsi"/>
                            <w:b/>
                            <w:color w:val="FFFFFF"/>
                            <w:spacing w:val="-7"/>
                            <w:sz w:val="44"/>
                            <w:szCs w:val="44"/>
                          </w:rPr>
                          <w:t xml:space="preserve"> </w:t>
                        </w:r>
                        <w:r w:rsidRPr="00081829">
                          <w:rPr>
                            <w:rFonts w:asciiTheme="minorHAnsi" w:hAnsiTheme="minorHAnsi" w:cstheme="minorHAnsi"/>
                            <w:b/>
                            <w:color w:val="FFFFFF"/>
                            <w:sz w:val="44"/>
                            <w:szCs w:val="44"/>
                          </w:rPr>
                          <w:t>Guideline</w:t>
                        </w:r>
                        <w:r w:rsidRPr="00081829">
                          <w:rPr>
                            <w:rFonts w:asciiTheme="minorHAnsi" w:hAnsiTheme="minorHAnsi" w:cstheme="minorHAnsi"/>
                            <w:b/>
                            <w:color w:val="FFFFFF"/>
                            <w:spacing w:val="-11"/>
                            <w:sz w:val="44"/>
                            <w:szCs w:val="44"/>
                          </w:rPr>
                          <w:t xml:space="preserve"> </w:t>
                        </w:r>
                        <w:r w:rsidRPr="00081829">
                          <w:rPr>
                            <w:rFonts w:asciiTheme="minorHAnsi" w:hAnsiTheme="minorHAnsi" w:cstheme="minorHAnsi"/>
                            <w:b/>
                            <w:color w:val="FFFFFF"/>
                            <w:spacing w:val="-2"/>
                            <w:sz w:val="44"/>
                            <w:szCs w:val="44"/>
                          </w:rPr>
                          <w:t>202</w:t>
                        </w:r>
                        <w:r w:rsidR="00D71683">
                          <w:rPr>
                            <w:rFonts w:asciiTheme="minorHAnsi" w:hAnsiTheme="minorHAnsi" w:cstheme="minorHAnsi"/>
                            <w:b/>
                            <w:color w:val="FFFFFF"/>
                            <w:spacing w:val="-2"/>
                            <w:sz w:val="44"/>
                            <w:szCs w:val="44"/>
                          </w:rPr>
                          <w:t>5</w:t>
                        </w:r>
                        <w:r w:rsidRPr="00081829">
                          <w:rPr>
                            <w:rFonts w:asciiTheme="minorHAnsi" w:hAnsiTheme="minorHAnsi" w:cstheme="minorHAnsi"/>
                            <w:b/>
                            <w:color w:val="FFFFFF"/>
                            <w:spacing w:val="-2"/>
                            <w:sz w:val="44"/>
                            <w:szCs w:val="44"/>
                          </w:rPr>
                          <w:t>/202</w:t>
                        </w:r>
                        <w:r w:rsidR="00D71683">
                          <w:rPr>
                            <w:rFonts w:asciiTheme="minorHAnsi" w:hAnsiTheme="minorHAnsi" w:cstheme="minorHAnsi"/>
                            <w:b/>
                            <w:color w:val="FFFFFF"/>
                            <w:spacing w:val="-2"/>
                            <w:sz w:val="44"/>
                            <w:szCs w:val="44"/>
                          </w:rPr>
                          <w:t>6</w:t>
                        </w:r>
                      </w:p>
                    </w:txbxContent>
                  </v:textbox>
                </v:shape>
                <v:shape id="Textbox 5" o:spid="_x0000_s1029" type="#_x0000_t202" style="position:absolute;left:60196;top:3430;width:642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263FCE8" w14:textId="06C2053A" w:rsidR="004C061C" w:rsidRPr="00081829" w:rsidRDefault="00C44BCF" w:rsidP="00BA7664">
                        <w:pPr>
                          <w:spacing w:line="448" w:lineRule="exact"/>
                          <w:jc w:val="center"/>
                          <w:rPr>
                            <w:b/>
                            <w:sz w:val="52"/>
                            <w:szCs w:val="52"/>
                            <w:lang w:val="en-IE"/>
                          </w:rPr>
                        </w:pPr>
                        <w:r>
                          <w:rPr>
                            <w:b/>
                            <w:color w:val="005380"/>
                            <w:spacing w:val="-5"/>
                            <w:sz w:val="52"/>
                            <w:szCs w:val="52"/>
                            <w:lang w:val="en-IE"/>
                          </w:rPr>
                          <w:t>26</w:t>
                        </w:r>
                      </w:p>
                    </w:txbxContent>
                  </v:textbox>
                </v:shape>
                <v:shape id="Textbox 6" o:spid="_x0000_s1030" type="#_x0000_t202" style="position:absolute;left:20602;top:6194;width:38312;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263FCE9" w14:textId="78106A44" w:rsidR="004C061C" w:rsidRPr="00730C64" w:rsidRDefault="00C217FD">
                        <w:pPr>
                          <w:spacing w:line="357" w:lineRule="exact"/>
                          <w:rPr>
                            <w:rFonts w:asciiTheme="minorHAnsi" w:hAnsiTheme="minorHAnsi" w:cstheme="minorHAnsi"/>
                            <w:b/>
                            <w:sz w:val="36"/>
                            <w:szCs w:val="24"/>
                          </w:rPr>
                        </w:pPr>
                        <w:r w:rsidRPr="00730C64">
                          <w:rPr>
                            <w:rFonts w:asciiTheme="minorHAnsi" w:hAnsiTheme="minorHAnsi" w:cstheme="minorHAnsi"/>
                            <w:b/>
                            <w:color w:val="FFFFFF"/>
                            <w:sz w:val="36"/>
                            <w:szCs w:val="24"/>
                          </w:rPr>
                          <w:t>Community</w:t>
                        </w:r>
                        <w:r w:rsidRPr="00730C64">
                          <w:rPr>
                            <w:rFonts w:asciiTheme="minorHAnsi" w:hAnsiTheme="minorHAnsi" w:cstheme="minorHAnsi"/>
                            <w:b/>
                            <w:color w:val="FFFFFF"/>
                            <w:spacing w:val="-10"/>
                            <w:sz w:val="36"/>
                            <w:szCs w:val="24"/>
                          </w:rPr>
                          <w:t xml:space="preserve"> </w:t>
                        </w:r>
                        <w:r w:rsidRPr="00730C64">
                          <w:rPr>
                            <w:rFonts w:asciiTheme="minorHAnsi" w:hAnsiTheme="minorHAnsi" w:cstheme="minorHAnsi"/>
                            <w:b/>
                            <w:color w:val="FFFFFF"/>
                            <w:sz w:val="36"/>
                            <w:szCs w:val="24"/>
                          </w:rPr>
                          <w:t>&amp;</w:t>
                        </w:r>
                        <w:r w:rsidRPr="00730C64">
                          <w:rPr>
                            <w:rFonts w:asciiTheme="minorHAnsi" w:hAnsiTheme="minorHAnsi" w:cstheme="minorHAnsi"/>
                            <w:b/>
                            <w:color w:val="FFFFFF"/>
                            <w:spacing w:val="-9"/>
                            <w:sz w:val="36"/>
                            <w:szCs w:val="24"/>
                          </w:rPr>
                          <w:t xml:space="preserve"> </w:t>
                        </w:r>
                        <w:r w:rsidRPr="00730C64">
                          <w:rPr>
                            <w:rFonts w:asciiTheme="minorHAnsi" w:hAnsiTheme="minorHAnsi" w:cstheme="minorHAnsi"/>
                            <w:b/>
                            <w:color w:val="FFFFFF"/>
                            <w:spacing w:val="-2"/>
                            <w:sz w:val="36"/>
                            <w:szCs w:val="24"/>
                          </w:rPr>
                          <w:t>Comprehensive</w:t>
                        </w:r>
                        <w:r w:rsidR="00081829" w:rsidRPr="00730C64">
                          <w:rPr>
                            <w:rFonts w:asciiTheme="minorHAnsi" w:hAnsiTheme="minorHAnsi" w:cstheme="minorHAnsi"/>
                            <w:b/>
                            <w:color w:val="FFFFFF"/>
                            <w:spacing w:val="-2"/>
                            <w:sz w:val="36"/>
                            <w:szCs w:val="24"/>
                          </w:rPr>
                          <w:t xml:space="preserve"> Schools</w:t>
                        </w:r>
                      </w:p>
                    </w:txbxContent>
                  </v:textbox>
                </v:shape>
                <w10:wrap anchorx="page" anchory="page"/>
              </v:group>
            </w:pict>
          </mc:Fallback>
        </mc:AlternateContent>
      </w:r>
    </w:p>
    <w:p w14:paraId="4263FC9B" w14:textId="06C49737" w:rsidR="004C061C" w:rsidRDefault="004C061C">
      <w:pPr>
        <w:pStyle w:val="BodyText"/>
        <w:rPr>
          <w:rFonts w:ascii="Times New Roman"/>
          <w:sz w:val="32"/>
        </w:rPr>
      </w:pPr>
    </w:p>
    <w:p w14:paraId="4263FC9C" w14:textId="77777777" w:rsidR="004C061C" w:rsidRDefault="004C061C">
      <w:pPr>
        <w:pStyle w:val="BodyText"/>
        <w:rPr>
          <w:rFonts w:ascii="Times New Roman"/>
          <w:sz w:val="32"/>
        </w:rPr>
      </w:pPr>
    </w:p>
    <w:p w14:paraId="4263FC9D" w14:textId="77777777" w:rsidR="004C061C" w:rsidRDefault="004C061C">
      <w:pPr>
        <w:pStyle w:val="BodyText"/>
        <w:rPr>
          <w:rFonts w:ascii="Times New Roman"/>
          <w:sz w:val="32"/>
        </w:rPr>
      </w:pPr>
    </w:p>
    <w:p w14:paraId="4263FC9E" w14:textId="77777777" w:rsidR="004C061C" w:rsidRPr="00725BF2" w:rsidRDefault="004C061C">
      <w:pPr>
        <w:pStyle w:val="BodyText"/>
        <w:rPr>
          <w:rFonts w:ascii="Times New Roman"/>
          <w:sz w:val="8"/>
          <w:szCs w:val="6"/>
        </w:rPr>
      </w:pPr>
    </w:p>
    <w:p w14:paraId="4263FCA0" w14:textId="26A8E8D2" w:rsidR="004C061C" w:rsidRDefault="00C217FD" w:rsidP="007C4AE3">
      <w:pPr>
        <w:pStyle w:val="Heading1"/>
        <w:tabs>
          <w:tab w:val="left" w:pos="1276"/>
        </w:tabs>
        <w:spacing w:before="310"/>
        <w:ind w:left="0"/>
        <w:jc w:val="center"/>
      </w:pPr>
      <w:r>
        <w:t>Revised Salary Rates applicable from 1</w:t>
      </w:r>
      <w:r>
        <w:rPr>
          <w:vertAlign w:val="superscript"/>
        </w:rPr>
        <w:t>st</w:t>
      </w:r>
      <w:r>
        <w:t xml:space="preserve"> </w:t>
      </w:r>
      <w:r w:rsidR="007C24D9">
        <w:t xml:space="preserve">February 2026 </w:t>
      </w:r>
      <w:r>
        <w:t>for School Secretaries,</w:t>
      </w:r>
      <w:r>
        <w:rPr>
          <w:spacing w:val="-10"/>
        </w:rPr>
        <w:t xml:space="preserve"> </w:t>
      </w:r>
      <w:r>
        <w:t>Caretakers</w:t>
      </w:r>
      <w:r>
        <w:rPr>
          <w:spacing w:val="-12"/>
        </w:rPr>
        <w:t xml:space="preserve"> </w:t>
      </w:r>
      <w:r>
        <w:t>and</w:t>
      </w:r>
      <w:r>
        <w:rPr>
          <w:spacing w:val="-13"/>
        </w:rPr>
        <w:t xml:space="preserve"> </w:t>
      </w:r>
      <w:r>
        <w:t>Cleaners</w:t>
      </w:r>
      <w:r>
        <w:rPr>
          <w:spacing w:val="-11"/>
        </w:rPr>
        <w:t xml:space="preserve"> </w:t>
      </w:r>
      <w:r>
        <w:t>who</w:t>
      </w:r>
      <w:r>
        <w:rPr>
          <w:spacing w:val="-9"/>
        </w:rPr>
        <w:t xml:space="preserve"> </w:t>
      </w:r>
      <w:r>
        <w:t>have</w:t>
      </w:r>
      <w:r>
        <w:rPr>
          <w:spacing w:val="-11"/>
        </w:rPr>
        <w:t xml:space="preserve"> </w:t>
      </w:r>
      <w:r>
        <w:t>Public</w:t>
      </w:r>
      <w:r>
        <w:rPr>
          <w:spacing w:val="-11"/>
        </w:rPr>
        <w:t xml:space="preserve"> </w:t>
      </w:r>
      <w:r>
        <w:t>Service</w:t>
      </w:r>
      <w:r>
        <w:rPr>
          <w:spacing w:val="-12"/>
        </w:rPr>
        <w:t xml:space="preserve"> </w:t>
      </w:r>
      <w:r>
        <w:rPr>
          <w:spacing w:val="-2"/>
        </w:rPr>
        <w:t>Contracts</w:t>
      </w:r>
    </w:p>
    <w:p w14:paraId="4263FCA1" w14:textId="77777777" w:rsidR="004C061C" w:rsidRPr="008C16AD" w:rsidRDefault="004C061C">
      <w:pPr>
        <w:pStyle w:val="BodyText"/>
        <w:spacing w:before="99"/>
        <w:rPr>
          <w:b/>
        </w:rPr>
      </w:pPr>
    </w:p>
    <w:p w14:paraId="4263FCA2" w14:textId="77777777" w:rsidR="004C061C" w:rsidRPr="00EC21BB" w:rsidRDefault="00C217FD" w:rsidP="00667338">
      <w:pPr>
        <w:ind w:right="171"/>
        <w:jc w:val="center"/>
        <w:rPr>
          <w:b/>
          <w:i/>
          <w:sz w:val="25"/>
          <w:szCs w:val="25"/>
        </w:rPr>
      </w:pPr>
      <w:r w:rsidRPr="00EC21BB">
        <w:rPr>
          <w:b/>
          <w:i/>
          <w:sz w:val="25"/>
          <w:szCs w:val="25"/>
        </w:rPr>
        <w:t>All</w:t>
      </w:r>
      <w:r w:rsidRPr="00EC21BB">
        <w:rPr>
          <w:b/>
          <w:i/>
          <w:spacing w:val="-3"/>
          <w:sz w:val="25"/>
          <w:szCs w:val="25"/>
        </w:rPr>
        <w:t xml:space="preserve"> </w:t>
      </w:r>
      <w:r w:rsidRPr="00EC21BB">
        <w:rPr>
          <w:b/>
          <w:i/>
          <w:sz w:val="25"/>
          <w:szCs w:val="25"/>
        </w:rPr>
        <w:t>salary</w:t>
      </w:r>
      <w:r w:rsidRPr="00EC21BB">
        <w:rPr>
          <w:b/>
          <w:i/>
          <w:spacing w:val="-2"/>
          <w:sz w:val="25"/>
          <w:szCs w:val="25"/>
        </w:rPr>
        <w:t xml:space="preserve"> </w:t>
      </w:r>
      <w:r w:rsidRPr="00EC21BB">
        <w:rPr>
          <w:b/>
          <w:i/>
          <w:sz w:val="25"/>
          <w:szCs w:val="25"/>
        </w:rPr>
        <w:t>scales</w:t>
      </w:r>
      <w:r w:rsidRPr="00EC21BB">
        <w:rPr>
          <w:b/>
          <w:i/>
          <w:spacing w:val="-3"/>
          <w:sz w:val="25"/>
          <w:szCs w:val="25"/>
        </w:rPr>
        <w:t xml:space="preserve"> </w:t>
      </w:r>
      <w:r w:rsidRPr="00EC21BB">
        <w:rPr>
          <w:b/>
          <w:i/>
          <w:sz w:val="25"/>
          <w:szCs w:val="25"/>
        </w:rPr>
        <w:t>and</w:t>
      </w:r>
      <w:r w:rsidRPr="00EC21BB">
        <w:rPr>
          <w:b/>
          <w:i/>
          <w:spacing w:val="-2"/>
          <w:sz w:val="25"/>
          <w:szCs w:val="25"/>
        </w:rPr>
        <w:t xml:space="preserve"> </w:t>
      </w:r>
      <w:r w:rsidRPr="00EC21BB">
        <w:rPr>
          <w:b/>
          <w:i/>
          <w:sz w:val="25"/>
          <w:szCs w:val="25"/>
        </w:rPr>
        <w:t>hourly</w:t>
      </w:r>
      <w:r w:rsidRPr="00EC21BB">
        <w:rPr>
          <w:b/>
          <w:i/>
          <w:spacing w:val="-2"/>
          <w:sz w:val="25"/>
          <w:szCs w:val="25"/>
        </w:rPr>
        <w:t xml:space="preserve"> </w:t>
      </w:r>
      <w:r w:rsidRPr="00EC21BB">
        <w:rPr>
          <w:b/>
          <w:i/>
          <w:sz w:val="25"/>
          <w:szCs w:val="25"/>
        </w:rPr>
        <w:t>rates</w:t>
      </w:r>
      <w:r w:rsidRPr="00EC21BB">
        <w:rPr>
          <w:b/>
          <w:i/>
          <w:spacing w:val="-3"/>
          <w:sz w:val="25"/>
          <w:szCs w:val="25"/>
        </w:rPr>
        <w:t xml:space="preserve"> </w:t>
      </w:r>
      <w:r w:rsidRPr="00EC21BB">
        <w:rPr>
          <w:b/>
          <w:i/>
          <w:sz w:val="25"/>
          <w:szCs w:val="25"/>
        </w:rPr>
        <w:t>payable</w:t>
      </w:r>
      <w:r w:rsidRPr="00EC21BB">
        <w:rPr>
          <w:b/>
          <w:i/>
          <w:spacing w:val="-4"/>
          <w:sz w:val="25"/>
          <w:szCs w:val="25"/>
        </w:rPr>
        <w:t xml:space="preserve"> </w:t>
      </w:r>
      <w:r w:rsidRPr="00EC21BB">
        <w:rPr>
          <w:b/>
          <w:i/>
          <w:sz w:val="25"/>
          <w:szCs w:val="25"/>
        </w:rPr>
        <w:t>to</w:t>
      </w:r>
      <w:r w:rsidRPr="00EC21BB">
        <w:rPr>
          <w:b/>
          <w:i/>
          <w:spacing w:val="-3"/>
          <w:sz w:val="25"/>
          <w:szCs w:val="25"/>
        </w:rPr>
        <w:t xml:space="preserve"> </w:t>
      </w:r>
      <w:r w:rsidRPr="00EC21BB">
        <w:rPr>
          <w:b/>
          <w:i/>
          <w:sz w:val="25"/>
          <w:szCs w:val="25"/>
        </w:rPr>
        <w:t>affected</w:t>
      </w:r>
      <w:r w:rsidRPr="00EC21BB">
        <w:rPr>
          <w:b/>
          <w:i/>
          <w:spacing w:val="-2"/>
          <w:sz w:val="25"/>
          <w:szCs w:val="25"/>
        </w:rPr>
        <w:t xml:space="preserve"> </w:t>
      </w:r>
      <w:r w:rsidRPr="00EC21BB">
        <w:rPr>
          <w:b/>
          <w:i/>
          <w:sz w:val="25"/>
          <w:szCs w:val="25"/>
        </w:rPr>
        <w:t>staff</w:t>
      </w:r>
      <w:r w:rsidRPr="00EC21BB">
        <w:rPr>
          <w:b/>
          <w:i/>
          <w:spacing w:val="-3"/>
          <w:sz w:val="25"/>
          <w:szCs w:val="25"/>
        </w:rPr>
        <w:t xml:space="preserve"> </w:t>
      </w:r>
      <w:r w:rsidRPr="00EC21BB">
        <w:rPr>
          <w:b/>
          <w:i/>
          <w:sz w:val="25"/>
          <w:szCs w:val="25"/>
        </w:rPr>
        <w:t>set</w:t>
      </w:r>
      <w:r w:rsidRPr="00EC21BB">
        <w:rPr>
          <w:b/>
          <w:i/>
          <w:spacing w:val="-2"/>
          <w:sz w:val="25"/>
          <w:szCs w:val="25"/>
        </w:rPr>
        <w:t xml:space="preserve"> </w:t>
      </w:r>
      <w:r w:rsidRPr="00EC21BB">
        <w:rPr>
          <w:b/>
          <w:i/>
          <w:sz w:val="25"/>
          <w:szCs w:val="25"/>
        </w:rPr>
        <w:t>out</w:t>
      </w:r>
      <w:r w:rsidRPr="00EC21BB">
        <w:rPr>
          <w:b/>
          <w:i/>
          <w:spacing w:val="-3"/>
          <w:sz w:val="25"/>
          <w:szCs w:val="25"/>
        </w:rPr>
        <w:t xml:space="preserve"> </w:t>
      </w:r>
      <w:r w:rsidRPr="00EC21BB">
        <w:rPr>
          <w:b/>
          <w:i/>
          <w:sz w:val="25"/>
          <w:szCs w:val="25"/>
        </w:rPr>
        <w:t>in</w:t>
      </w:r>
      <w:r w:rsidRPr="00EC21BB">
        <w:rPr>
          <w:b/>
          <w:i/>
          <w:spacing w:val="-3"/>
          <w:sz w:val="25"/>
          <w:szCs w:val="25"/>
        </w:rPr>
        <w:t xml:space="preserve"> </w:t>
      </w:r>
      <w:r w:rsidRPr="00EC21BB">
        <w:rPr>
          <w:b/>
          <w:i/>
          <w:sz w:val="25"/>
          <w:szCs w:val="25"/>
        </w:rPr>
        <w:t>previous</w:t>
      </w:r>
      <w:r w:rsidRPr="00EC21BB">
        <w:rPr>
          <w:b/>
          <w:i/>
          <w:spacing w:val="-3"/>
          <w:sz w:val="25"/>
          <w:szCs w:val="25"/>
        </w:rPr>
        <w:t xml:space="preserve"> </w:t>
      </w:r>
      <w:r w:rsidRPr="00EC21BB">
        <w:rPr>
          <w:b/>
          <w:i/>
          <w:sz w:val="25"/>
          <w:szCs w:val="25"/>
        </w:rPr>
        <w:t>guidelines are superseded by the terms of this guideline.</w:t>
      </w:r>
    </w:p>
    <w:p w14:paraId="24645FEB" w14:textId="77777777" w:rsidR="00F61D18" w:rsidRPr="00725BF2" w:rsidRDefault="00F61D18">
      <w:pPr>
        <w:pStyle w:val="BodyText"/>
        <w:spacing w:before="26"/>
        <w:rPr>
          <w:b/>
          <w:i/>
          <w:sz w:val="8"/>
          <w:szCs w:val="10"/>
        </w:rPr>
      </w:pPr>
    </w:p>
    <w:p w14:paraId="318ADC72" w14:textId="26E4FCB8" w:rsidR="0003393D" w:rsidRDefault="00C217FD" w:rsidP="009827B8">
      <w:pPr>
        <w:pStyle w:val="Heading2"/>
        <w:numPr>
          <w:ilvl w:val="0"/>
          <w:numId w:val="2"/>
        </w:numPr>
        <w:tabs>
          <w:tab w:val="left" w:pos="284"/>
        </w:tabs>
        <w:spacing w:before="310"/>
        <w:ind w:left="426" w:hanging="426"/>
      </w:pPr>
      <w:r>
        <w:rPr>
          <w:spacing w:val="-2"/>
        </w:rPr>
        <w:t>Introduction</w:t>
      </w:r>
    </w:p>
    <w:p w14:paraId="4263FCA5" w14:textId="1D85DECC" w:rsidR="004C061C" w:rsidRDefault="00C217FD" w:rsidP="00185292">
      <w:pPr>
        <w:pStyle w:val="BodyText"/>
        <w:ind w:left="300" w:right="171"/>
        <w:jc w:val="both"/>
      </w:pPr>
      <w:r w:rsidRPr="00F47F97">
        <w:t>Under</w:t>
      </w:r>
      <w:r w:rsidRPr="00F47F97">
        <w:rPr>
          <w:spacing w:val="-4"/>
        </w:rPr>
        <w:t xml:space="preserve"> </w:t>
      </w:r>
      <w:r w:rsidRPr="00F47F97">
        <w:t>Public</w:t>
      </w:r>
      <w:r w:rsidRPr="00F47F97">
        <w:rPr>
          <w:spacing w:val="-3"/>
        </w:rPr>
        <w:t xml:space="preserve"> </w:t>
      </w:r>
      <w:r w:rsidRPr="00F47F97">
        <w:t>Service</w:t>
      </w:r>
      <w:r w:rsidRPr="00F47F97">
        <w:rPr>
          <w:spacing w:val="-3"/>
        </w:rPr>
        <w:t xml:space="preserve"> </w:t>
      </w:r>
      <w:r w:rsidRPr="00F47F97">
        <w:t>Agreement</w:t>
      </w:r>
      <w:r w:rsidRPr="00F47F97">
        <w:rPr>
          <w:spacing w:val="-3"/>
        </w:rPr>
        <w:t xml:space="preserve"> </w:t>
      </w:r>
      <w:r w:rsidRPr="00F47F97">
        <w:t>2024-2026,</w:t>
      </w:r>
      <w:r w:rsidRPr="00F47F97">
        <w:rPr>
          <w:spacing w:val="-3"/>
        </w:rPr>
        <w:t xml:space="preserve"> </w:t>
      </w:r>
      <w:r w:rsidRPr="00F47F97">
        <w:t>whole-time</w:t>
      </w:r>
      <w:r w:rsidRPr="00F47F97">
        <w:rPr>
          <w:spacing w:val="-3"/>
        </w:rPr>
        <w:t xml:space="preserve"> </w:t>
      </w:r>
      <w:r w:rsidRPr="00F47F97">
        <w:t>annual</w:t>
      </w:r>
      <w:r w:rsidRPr="00F47F97">
        <w:rPr>
          <w:spacing w:val="-5"/>
        </w:rPr>
        <w:t xml:space="preserve"> </w:t>
      </w:r>
      <w:r w:rsidRPr="00F47F97">
        <w:t>basic</w:t>
      </w:r>
      <w:r w:rsidRPr="00F47F97">
        <w:rPr>
          <w:spacing w:val="-6"/>
        </w:rPr>
        <w:t xml:space="preserve"> </w:t>
      </w:r>
      <w:r w:rsidRPr="00F47F97">
        <w:t>scale</w:t>
      </w:r>
      <w:r w:rsidRPr="00F47F97">
        <w:rPr>
          <w:spacing w:val="-2"/>
        </w:rPr>
        <w:t xml:space="preserve"> </w:t>
      </w:r>
      <w:r w:rsidRPr="00F47F97">
        <w:t>salaries</w:t>
      </w:r>
      <w:r w:rsidRPr="00F47F97">
        <w:rPr>
          <w:spacing w:val="-3"/>
        </w:rPr>
        <w:t xml:space="preserve"> </w:t>
      </w:r>
      <w:r w:rsidRPr="00F47F97">
        <w:t>will</w:t>
      </w:r>
      <w:r w:rsidRPr="00F47F97">
        <w:rPr>
          <w:spacing w:val="-4"/>
        </w:rPr>
        <w:t xml:space="preserve"> </w:t>
      </w:r>
      <w:r w:rsidRPr="00F47F97">
        <w:t xml:space="preserve">be </w:t>
      </w:r>
      <w:r w:rsidRPr="00D4564C">
        <w:t xml:space="preserve">increased by </w:t>
      </w:r>
      <w:r w:rsidR="007C24D9">
        <w:t>1</w:t>
      </w:r>
      <w:r w:rsidRPr="00D4564C">
        <w:t xml:space="preserve">% </w:t>
      </w:r>
      <w:r w:rsidR="005957A9" w:rsidRPr="00D4564C">
        <w:t>or €</w:t>
      </w:r>
      <w:r w:rsidR="007C24D9">
        <w:t>5</w:t>
      </w:r>
      <w:r w:rsidR="00D4564C" w:rsidRPr="00D4564C">
        <w:t>00</w:t>
      </w:r>
      <w:r w:rsidR="005957A9" w:rsidRPr="00D4564C">
        <w:t xml:space="preserve"> whichever is greater, </w:t>
      </w:r>
      <w:r w:rsidRPr="00D4564C">
        <w:t>with effect from 1</w:t>
      </w:r>
      <w:r w:rsidRPr="00D4564C">
        <w:rPr>
          <w:vertAlign w:val="superscript"/>
        </w:rPr>
        <w:t>st</w:t>
      </w:r>
      <w:r w:rsidRPr="00F47F97">
        <w:t xml:space="preserve"> </w:t>
      </w:r>
      <w:r w:rsidR="007C24D9">
        <w:t xml:space="preserve">February </w:t>
      </w:r>
      <w:r w:rsidR="00DA437B">
        <w:t>202</w:t>
      </w:r>
      <w:r w:rsidR="00337C8F">
        <w:t>6</w:t>
      </w:r>
      <w:r w:rsidRPr="00F47F97">
        <w:t>.</w:t>
      </w:r>
    </w:p>
    <w:p w14:paraId="6C44CDEC" w14:textId="77777777" w:rsidR="007E6CF5" w:rsidRPr="00F47F97" w:rsidRDefault="007E6CF5" w:rsidP="007E6CF5">
      <w:pPr>
        <w:pStyle w:val="BodyText"/>
        <w:ind w:left="300" w:right="171"/>
        <w:jc w:val="both"/>
      </w:pPr>
    </w:p>
    <w:p w14:paraId="4263FCA7" w14:textId="77777777" w:rsidR="004C061C" w:rsidRPr="00F47F97" w:rsidRDefault="00C217FD" w:rsidP="007E6CF5">
      <w:pPr>
        <w:pStyle w:val="Heading2"/>
        <w:numPr>
          <w:ilvl w:val="0"/>
          <w:numId w:val="2"/>
        </w:numPr>
        <w:tabs>
          <w:tab w:val="left" w:pos="284"/>
        </w:tabs>
        <w:ind w:left="142" w:hanging="142"/>
      </w:pPr>
      <w:r w:rsidRPr="00F47F97">
        <w:t>Salary</w:t>
      </w:r>
      <w:r w:rsidRPr="00F47F97">
        <w:rPr>
          <w:spacing w:val="-10"/>
        </w:rPr>
        <w:t xml:space="preserve"> </w:t>
      </w:r>
      <w:r w:rsidRPr="00F47F97">
        <w:rPr>
          <w:spacing w:val="-2"/>
        </w:rPr>
        <w:t>Increase</w:t>
      </w:r>
    </w:p>
    <w:p w14:paraId="4263FCA8" w14:textId="17E7C481" w:rsidR="004C061C" w:rsidRDefault="00C217FD" w:rsidP="009827B8">
      <w:pPr>
        <w:pStyle w:val="ListParagraph"/>
        <w:numPr>
          <w:ilvl w:val="1"/>
          <w:numId w:val="2"/>
        </w:numPr>
        <w:tabs>
          <w:tab w:val="left" w:pos="581"/>
          <w:tab w:val="left" w:pos="583"/>
        </w:tabs>
        <w:ind w:left="585" w:right="142"/>
        <w:rPr>
          <w:rFonts w:ascii="Symbol" w:hAnsi="Symbol"/>
          <w:sz w:val="25"/>
        </w:rPr>
      </w:pPr>
      <w:r>
        <w:rPr>
          <w:sz w:val="25"/>
        </w:rPr>
        <w:t xml:space="preserve">The revised rates of salary are based on </w:t>
      </w:r>
      <w:hyperlink r:id="rId12" w:history="1">
        <w:r w:rsidR="00C02EB6" w:rsidRPr="000F0975">
          <w:rPr>
            <w:rStyle w:val="Hyperlink"/>
            <w:color w:val="31849B" w:themeColor="accent5" w:themeShade="BF"/>
            <w:sz w:val="25"/>
          </w:rPr>
          <w:t>Circular 0009/2026</w:t>
        </w:r>
      </w:hyperlink>
      <w:r>
        <w:rPr>
          <w:sz w:val="25"/>
        </w:rPr>
        <w:t xml:space="preserve">. The increases apply to </w:t>
      </w:r>
      <w:r>
        <w:rPr>
          <w:b/>
          <w:sz w:val="25"/>
        </w:rPr>
        <w:t>Department</w:t>
      </w:r>
      <w:r>
        <w:rPr>
          <w:b/>
          <w:spacing w:val="-15"/>
          <w:sz w:val="25"/>
        </w:rPr>
        <w:t xml:space="preserve"> </w:t>
      </w:r>
      <w:r>
        <w:rPr>
          <w:b/>
          <w:sz w:val="25"/>
        </w:rPr>
        <w:t>sanctioned</w:t>
      </w:r>
      <w:r>
        <w:rPr>
          <w:b/>
          <w:spacing w:val="-14"/>
          <w:sz w:val="25"/>
        </w:rPr>
        <w:t xml:space="preserve"> </w:t>
      </w:r>
      <w:r>
        <w:rPr>
          <w:b/>
          <w:sz w:val="25"/>
        </w:rPr>
        <w:t>clerical,</w:t>
      </w:r>
      <w:r>
        <w:rPr>
          <w:b/>
          <w:spacing w:val="-14"/>
          <w:sz w:val="25"/>
        </w:rPr>
        <w:t xml:space="preserve"> </w:t>
      </w:r>
      <w:r>
        <w:rPr>
          <w:b/>
          <w:sz w:val="25"/>
        </w:rPr>
        <w:t>caretakers</w:t>
      </w:r>
      <w:r>
        <w:rPr>
          <w:b/>
          <w:spacing w:val="-14"/>
          <w:sz w:val="25"/>
        </w:rPr>
        <w:t xml:space="preserve"> </w:t>
      </w:r>
      <w:r>
        <w:rPr>
          <w:b/>
          <w:sz w:val="25"/>
        </w:rPr>
        <w:t>and</w:t>
      </w:r>
      <w:r>
        <w:rPr>
          <w:b/>
          <w:spacing w:val="-14"/>
          <w:sz w:val="25"/>
        </w:rPr>
        <w:t xml:space="preserve"> </w:t>
      </w:r>
      <w:r>
        <w:rPr>
          <w:b/>
          <w:sz w:val="25"/>
        </w:rPr>
        <w:t>cleaning</w:t>
      </w:r>
      <w:r>
        <w:rPr>
          <w:b/>
          <w:spacing w:val="-14"/>
          <w:sz w:val="25"/>
        </w:rPr>
        <w:t xml:space="preserve"> </w:t>
      </w:r>
      <w:r w:rsidRPr="00D94D45">
        <w:rPr>
          <w:b/>
          <w:sz w:val="25"/>
        </w:rPr>
        <w:t>staff</w:t>
      </w:r>
      <w:r w:rsidRPr="00D94D45">
        <w:rPr>
          <w:sz w:val="25"/>
        </w:rPr>
        <w:t>.</w:t>
      </w:r>
      <w:r w:rsidRPr="00D94D45">
        <w:rPr>
          <w:spacing w:val="-14"/>
          <w:sz w:val="25"/>
        </w:rPr>
        <w:t xml:space="preserve"> </w:t>
      </w:r>
      <w:r w:rsidRPr="00E835B4">
        <w:rPr>
          <w:sz w:val="25"/>
        </w:rPr>
        <w:t>Circular</w:t>
      </w:r>
      <w:r w:rsidRPr="00E835B4">
        <w:rPr>
          <w:spacing w:val="-15"/>
          <w:sz w:val="25"/>
        </w:rPr>
        <w:t xml:space="preserve"> </w:t>
      </w:r>
      <w:r w:rsidR="00E835B4" w:rsidRPr="00E835B4">
        <w:rPr>
          <w:sz w:val="25"/>
        </w:rPr>
        <w:t>00</w:t>
      </w:r>
      <w:r w:rsidR="00E835B4">
        <w:rPr>
          <w:sz w:val="25"/>
        </w:rPr>
        <w:t>09</w:t>
      </w:r>
      <w:r w:rsidRPr="00E835B4">
        <w:rPr>
          <w:sz w:val="25"/>
        </w:rPr>
        <w:t>/</w:t>
      </w:r>
      <w:r w:rsidR="00E835B4" w:rsidRPr="00E835B4">
        <w:rPr>
          <w:sz w:val="25"/>
        </w:rPr>
        <w:t>202</w:t>
      </w:r>
      <w:r w:rsidR="00E835B4">
        <w:rPr>
          <w:sz w:val="25"/>
        </w:rPr>
        <w:t>6</w:t>
      </w:r>
      <w:r w:rsidR="00E835B4" w:rsidRPr="00D94D45">
        <w:rPr>
          <w:spacing w:val="-14"/>
          <w:sz w:val="25"/>
        </w:rPr>
        <w:t xml:space="preserve"> </w:t>
      </w:r>
      <w:r w:rsidRPr="00D94D45">
        <w:rPr>
          <w:sz w:val="25"/>
        </w:rPr>
        <w:t>applies</w:t>
      </w:r>
      <w:r>
        <w:rPr>
          <w:sz w:val="25"/>
        </w:rPr>
        <w:t xml:space="preserve"> to sanctioned Department staff </w:t>
      </w:r>
      <w:r>
        <w:rPr>
          <w:b/>
          <w:sz w:val="25"/>
          <w:u w:val="single"/>
        </w:rPr>
        <w:t>only</w:t>
      </w:r>
      <w:r>
        <w:rPr>
          <w:b/>
          <w:sz w:val="25"/>
        </w:rPr>
        <w:t xml:space="preserve"> </w:t>
      </w:r>
      <w:r>
        <w:rPr>
          <w:sz w:val="25"/>
        </w:rPr>
        <w:t>paid from the Non-Teacher Pay grant.</w:t>
      </w:r>
    </w:p>
    <w:p w14:paraId="6DE2A163" w14:textId="77777777" w:rsidR="00B655A5" w:rsidRPr="009C7E8D" w:rsidRDefault="00B655A5" w:rsidP="00185292">
      <w:pPr>
        <w:pStyle w:val="Heading2"/>
        <w:tabs>
          <w:tab w:val="left" w:pos="581"/>
        </w:tabs>
        <w:ind w:firstLine="0"/>
        <w:jc w:val="both"/>
        <w:rPr>
          <w:sz w:val="16"/>
          <w:szCs w:val="16"/>
        </w:rPr>
      </w:pPr>
    </w:p>
    <w:p w14:paraId="7816A13C" w14:textId="0C059094" w:rsidR="00FD7626" w:rsidRPr="00EC21BB" w:rsidRDefault="00FD7626" w:rsidP="00EC21BB">
      <w:pPr>
        <w:spacing w:before="1" w:line="278" w:lineRule="auto"/>
        <w:ind w:left="284" w:right="171" w:firstLine="16"/>
        <w:jc w:val="both"/>
        <w:rPr>
          <w:b/>
          <w:spacing w:val="40"/>
          <w:sz w:val="25"/>
        </w:rPr>
      </w:pPr>
      <w:r w:rsidRPr="008F021A">
        <w:rPr>
          <w:b/>
          <w:sz w:val="25"/>
        </w:rPr>
        <w:t>Revised</w:t>
      </w:r>
      <w:r w:rsidRPr="008F021A">
        <w:rPr>
          <w:b/>
          <w:spacing w:val="40"/>
          <w:sz w:val="25"/>
        </w:rPr>
        <w:t xml:space="preserve"> </w:t>
      </w:r>
      <w:r w:rsidRPr="008F021A">
        <w:rPr>
          <w:b/>
          <w:sz w:val="25"/>
        </w:rPr>
        <w:t>salary</w:t>
      </w:r>
      <w:r w:rsidRPr="008F021A">
        <w:rPr>
          <w:b/>
          <w:spacing w:val="40"/>
          <w:sz w:val="25"/>
        </w:rPr>
        <w:t xml:space="preserve"> </w:t>
      </w:r>
      <w:r w:rsidRPr="008F021A">
        <w:rPr>
          <w:b/>
          <w:sz w:val="25"/>
        </w:rPr>
        <w:t>scales</w:t>
      </w:r>
      <w:r w:rsidRPr="008F021A">
        <w:rPr>
          <w:b/>
          <w:spacing w:val="40"/>
          <w:sz w:val="25"/>
        </w:rPr>
        <w:t xml:space="preserve"> </w:t>
      </w:r>
      <w:r w:rsidRPr="008F021A">
        <w:rPr>
          <w:b/>
          <w:sz w:val="25"/>
        </w:rPr>
        <w:t>for</w:t>
      </w:r>
      <w:r w:rsidRPr="008F021A">
        <w:rPr>
          <w:b/>
          <w:spacing w:val="40"/>
          <w:sz w:val="25"/>
        </w:rPr>
        <w:t xml:space="preserve"> </w:t>
      </w:r>
      <w:r w:rsidRPr="008F021A">
        <w:rPr>
          <w:b/>
          <w:sz w:val="25"/>
        </w:rPr>
        <w:t>school</w:t>
      </w:r>
      <w:r w:rsidRPr="008F021A">
        <w:rPr>
          <w:b/>
          <w:spacing w:val="40"/>
          <w:sz w:val="25"/>
        </w:rPr>
        <w:t xml:space="preserve"> </w:t>
      </w:r>
      <w:r w:rsidRPr="008F021A">
        <w:rPr>
          <w:b/>
          <w:sz w:val="25"/>
        </w:rPr>
        <w:t>secretaries</w:t>
      </w:r>
      <w:r w:rsidRPr="008F021A">
        <w:rPr>
          <w:b/>
          <w:spacing w:val="40"/>
          <w:sz w:val="25"/>
        </w:rPr>
        <w:t xml:space="preserve"> </w:t>
      </w:r>
      <w:r w:rsidRPr="008F021A">
        <w:rPr>
          <w:b/>
          <w:sz w:val="25"/>
        </w:rPr>
        <w:t>and</w:t>
      </w:r>
      <w:r w:rsidRPr="008F021A">
        <w:rPr>
          <w:b/>
          <w:spacing w:val="40"/>
          <w:sz w:val="25"/>
        </w:rPr>
        <w:t xml:space="preserve"> </w:t>
      </w:r>
      <w:r w:rsidRPr="008F021A">
        <w:rPr>
          <w:b/>
          <w:sz w:val="25"/>
        </w:rPr>
        <w:t>school</w:t>
      </w:r>
      <w:r w:rsidRPr="008F021A">
        <w:rPr>
          <w:b/>
          <w:spacing w:val="40"/>
          <w:sz w:val="25"/>
        </w:rPr>
        <w:t xml:space="preserve"> </w:t>
      </w:r>
      <w:r w:rsidRPr="008F021A">
        <w:rPr>
          <w:b/>
          <w:sz w:val="25"/>
        </w:rPr>
        <w:t>maintenance</w:t>
      </w:r>
      <w:r w:rsidRPr="008F021A">
        <w:rPr>
          <w:b/>
          <w:spacing w:val="40"/>
          <w:sz w:val="25"/>
        </w:rPr>
        <w:t xml:space="preserve"> </w:t>
      </w:r>
      <w:r w:rsidRPr="008F021A">
        <w:rPr>
          <w:b/>
          <w:sz w:val="25"/>
        </w:rPr>
        <w:t>staff,</w:t>
      </w:r>
      <w:r w:rsidRPr="008F021A">
        <w:rPr>
          <w:b/>
          <w:spacing w:val="40"/>
          <w:sz w:val="25"/>
        </w:rPr>
        <w:t xml:space="preserve"> </w:t>
      </w:r>
      <w:r w:rsidRPr="008F021A">
        <w:rPr>
          <w:b/>
          <w:sz w:val="25"/>
        </w:rPr>
        <w:t>which</w:t>
      </w:r>
      <w:r w:rsidRPr="008F021A">
        <w:rPr>
          <w:b/>
          <w:spacing w:val="40"/>
          <w:sz w:val="25"/>
        </w:rPr>
        <w:t xml:space="preserve"> </w:t>
      </w:r>
      <w:r w:rsidRPr="008F021A">
        <w:rPr>
          <w:b/>
          <w:sz w:val="25"/>
        </w:rPr>
        <w:t>are</w:t>
      </w:r>
      <w:r w:rsidRPr="008F021A">
        <w:rPr>
          <w:b/>
          <w:spacing w:val="40"/>
          <w:sz w:val="25"/>
        </w:rPr>
        <w:t xml:space="preserve"> </w:t>
      </w:r>
      <w:r w:rsidRPr="008F021A">
        <w:rPr>
          <w:b/>
          <w:sz w:val="25"/>
        </w:rPr>
        <w:t xml:space="preserve">inclusive of the increases, are detailed in </w:t>
      </w:r>
      <w:hyperlink r:id="rId13" w:history="1">
        <w:r w:rsidR="008E1C47" w:rsidRPr="000F0975">
          <w:rPr>
            <w:rStyle w:val="Hyperlink"/>
            <w:color w:val="31849B" w:themeColor="accent5" w:themeShade="BF"/>
            <w:sz w:val="25"/>
          </w:rPr>
          <w:t>Circular 0009/2026</w:t>
        </w:r>
      </w:hyperlink>
      <w:r w:rsidR="008E1C47">
        <w:rPr>
          <w:sz w:val="25"/>
        </w:rPr>
        <w:t xml:space="preserve">. </w:t>
      </w:r>
    </w:p>
    <w:p w14:paraId="1395D809" w14:textId="77777777" w:rsidR="00B83B9C" w:rsidRPr="00264D07" w:rsidRDefault="00B83B9C" w:rsidP="00B655A5">
      <w:pPr>
        <w:pStyle w:val="Heading2"/>
        <w:tabs>
          <w:tab w:val="left" w:pos="581"/>
        </w:tabs>
        <w:ind w:firstLine="0"/>
        <w:rPr>
          <w:sz w:val="25"/>
          <w:szCs w:val="25"/>
        </w:rPr>
      </w:pPr>
    </w:p>
    <w:p w14:paraId="11AE13E0" w14:textId="3C023A92" w:rsidR="00B655A5" w:rsidRPr="009827B8" w:rsidRDefault="00B655A5" w:rsidP="009827B8">
      <w:pPr>
        <w:pStyle w:val="Heading2"/>
        <w:numPr>
          <w:ilvl w:val="0"/>
          <w:numId w:val="2"/>
        </w:numPr>
        <w:tabs>
          <w:tab w:val="left" w:pos="284"/>
        </w:tabs>
        <w:ind w:left="581" w:hanging="581"/>
        <w:rPr>
          <w:sz w:val="28"/>
        </w:rPr>
      </w:pPr>
      <w:r w:rsidRPr="0055025A">
        <w:t>School</w:t>
      </w:r>
      <w:r w:rsidRPr="0055025A">
        <w:rPr>
          <w:spacing w:val="-7"/>
        </w:rPr>
        <w:t xml:space="preserve"> </w:t>
      </w:r>
      <w:r w:rsidRPr="0055025A">
        <w:t>staff</w:t>
      </w:r>
      <w:r w:rsidRPr="0055025A">
        <w:rPr>
          <w:spacing w:val="-5"/>
        </w:rPr>
        <w:t xml:space="preserve"> </w:t>
      </w:r>
      <w:r w:rsidRPr="0055025A">
        <w:t>funded</w:t>
      </w:r>
      <w:r w:rsidRPr="0055025A">
        <w:rPr>
          <w:spacing w:val="-4"/>
        </w:rPr>
        <w:t xml:space="preserve"> </w:t>
      </w:r>
      <w:r w:rsidRPr="0055025A">
        <w:t>by</w:t>
      </w:r>
      <w:r w:rsidRPr="0055025A">
        <w:rPr>
          <w:spacing w:val="-5"/>
        </w:rPr>
        <w:t xml:space="preserve"> </w:t>
      </w:r>
      <w:r w:rsidRPr="0055025A">
        <w:t>the</w:t>
      </w:r>
      <w:r w:rsidRPr="0055025A">
        <w:rPr>
          <w:spacing w:val="-8"/>
        </w:rPr>
        <w:t xml:space="preserve"> </w:t>
      </w:r>
      <w:r w:rsidRPr="0055025A">
        <w:t>SSSF</w:t>
      </w:r>
      <w:r w:rsidRPr="0055025A">
        <w:rPr>
          <w:spacing w:val="-6"/>
        </w:rPr>
        <w:t xml:space="preserve"> </w:t>
      </w:r>
      <w:r w:rsidRPr="0055025A">
        <w:t>grant</w:t>
      </w:r>
      <w:r w:rsidRPr="0055025A">
        <w:rPr>
          <w:spacing w:val="-6"/>
        </w:rPr>
        <w:t xml:space="preserve"> </w:t>
      </w:r>
      <w:r w:rsidRPr="0055025A">
        <w:t>and</w:t>
      </w:r>
      <w:r w:rsidRPr="0055025A">
        <w:rPr>
          <w:spacing w:val="-5"/>
        </w:rPr>
        <w:t xml:space="preserve"> </w:t>
      </w:r>
      <w:r w:rsidRPr="0055025A">
        <w:t>other</w:t>
      </w:r>
      <w:r w:rsidRPr="0055025A">
        <w:rPr>
          <w:spacing w:val="-6"/>
        </w:rPr>
        <w:t xml:space="preserve"> </w:t>
      </w:r>
      <w:r w:rsidRPr="0055025A">
        <w:rPr>
          <w:spacing w:val="-2"/>
        </w:rPr>
        <w:t>funds</w:t>
      </w:r>
    </w:p>
    <w:p w14:paraId="5E3D25B5" w14:textId="77777777" w:rsidR="00B655A5" w:rsidRPr="00FF08F2" w:rsidRDefault="00B655A5" w:rsidP="00185292">
      <w:pPr>
        <w:pStyle w:val="ListParagraph"/>
        <w:numPr>
          <w:ilvl w:val="1"/>
          <w:numId w:val="2"/>
        </w:numPr>
        <w:tabs>
          <w:tab w:val="left" w:pos="581"/>
          <w:tab w:val="left" w:pos="583"/>
        </w:tabs>
        <w:ind w:right="148"/>
        <w:rPr>
          <w:rFonts w:ascii="Symbol" w:hAnsi="Symbol"/>
          <w:sz w:val="25"/>
        </w:rPr>
      </w:pPr>
      <w:r w:rsidRPr="0055025A">
        <w:rPr>
          <w:sz w:val="25"/>
        </w:rPr>
        <w:t>This</w:t>
      </w:r>
      <w:r w:rsidRPr="0055025A">
        <w:rPr>
          <w:spacing w:val="-11"/>
          <w:sz w:val="25"/>
        </w:rPr>
        <w:t xml:space="preserve"> </w:t>
      </w:r>
      <w:r w:rsidRPr="0055025A">
        <w:rPr>
          <w:sz w:val="25"/>
        </w:rPr>
        <w:t>increase</w:t>
      </w:r>
      <w:r w:rsidRPr="0055025A">
        <w:rPr>
          <w:spacing w:val="-14"/>
          <w:sz w:val="25"/>
        </w:rPr>
        <w:t xml:space="preserve"> </w:t>
      </w:r>
      <w:r w:rsidRPr="0055025A">
        <w:rPr>
          <w:b/>
          <w:bCs/>
          <w:sz w:val="25"/>
          <w:u w:val="single"/>
        </w:rPr>
        <w:t>does</w:t>
      </w:r>
      <w:r w:rsidRPr="0055025A">
        <w:rPr>
          <w:b/>
          <w:bCs/>
          <w:spacing w:val="-14"/>
          <w:sz w:val="25"/>
          <w:u w:val="single"/>
        </w:rPr>
        <w:t xml:space="preserve"> </w:t>
      </w:r>
      <w:r w:rsidRPr="0055025A">
        <w:rPr>
          <w:b/>
          <w:bCs/>
          <w:sz w:val="25"/>
          <w:u w:val="single"/>
        </w:rPr>
        <w:t>not</w:t>
      </w:r>
      <w:r w:rsidRPr="0055025A">
        <w:rPr>
          <w:b/>
          <w:bCs/>
          <w:spacing w:val="-14"/>
          <w:sz w:val="25"/>
          <w:u w:val="single"/>
        </w:rPr>
        <w:t xml:space="preserve"> </w:t>
      </w:r>
      <w:r w:rsidRPr="0055025A">
        <w:rPr>
          <w:b/>
          <w:bCs/>
          <w:sz w:val="25"/>
          <w:u w:val="single"/>
        </w:rPr>
        <w:t>apply</w:t>
      </w:r>
      <w:r w:rsidRPr="0055025A">
        <w:rPr>
          <w:spacing w:val="-12"/>
          <w:sz w:val="25"/>
        </w:rPr>
        <w:t xml:space="preserve"> </w:t>
      </w:r>
      <w:r w:rsidRPr="0055025A">
        <w:rPr>
          <w:sz w:val="25"/>
        </w:rPr>
        <w:t>to</w:t>
      </w:r>
      <w:r w:rsidRPr="0055025A">
        <w:rPr>
          <w:spacing w:val="-14"/>
          <w:sz w:val="25"/>
        </w:rPr>
        <w:t xml:space="preserve"> </w:t>
      </w:r>
      <w:r w:rsidRPr="0055025A">
        <w:rPr>
          <w:sz w:val="25"/>
        </w:rPr>
        <w:t>secretaries,</w:t>
      </w:r>
      <w:r w:rsidRPr="0055025A">
        <w:rPr>
          <w:spacing w:val="-14"/>
          <w:sz w:val="25"/>
        </w:rPr>
        <w:t xml:space="preserve"> </w:t>
      </w:r>
      <w:r w:rsidRPr="0055025A">
        <w:rPr>
          <w:sz w:val="25"/>
        </w:rPr>
        <w:t>caretakers,</w:t>
      </w:r>
      <w:r w:rsidRPr="0055025A">
        <w:rPr>
          <w:spacing w:val="-11"/>
          <w:sz w:val="25"/>
        </w:rPr>
        <w:t xml:space="preserve"> </w:t>
      </w:r>
      <w:r w:rsidRPr="0055025A">
        <w:rPr>
          <w:sz w:val="25"/>
        </w:rPr>
        <w:t>cleaners,</w:t>
      </w:r>
      <w:r w:rsidRPr="0055025A">
        <w:rPr>
          <w:spacing w:val="-9"/>
          <w:sz w:val="25"/>
        </w:rPr>
        <w:t xml:space="preserve"> </w:t>
      </w:r>
      <w:r w:rsidRPr="0055025A">
        <w:rPr>
          <w:sz w:val="25"/>
        </w:rPr>
        <w:t>etc.</w:t>
      </w:r>
      <w:r w:rsidRPr="0055025A">
        <w:rPr>
          <w:spacing w:val="-12"/>
          <w:sz w:val="25"/>
        </w:rPr>
        <w:t xml:space="preserve"> </w:t>
      </w:r>
      <w:r w:rsidRPr="0055025A">
        <w:rPr>
          <w:sz w:val="25"/>
        </w:rPr>
        <w:t>funded</w:t>
      </w:r>
      <w:r w:rsidRPr="0055025A">
        <w:rPr>
          <w:spacing w:val="-11"/>
          <w:sz w:val="25"/>
        </w:rPr>
        <w:t xml:space="preserve"> </w:t>
      </w:r>
      <w:r w:rsidRPr="0055025A">
        <w:rPr>
          <w:sz w:val="25"/>
        </w:rPr>
        <w:t>from</w:t>
      </w:r>
      <w:r w:rsidRPr="0055025A">
        <w:rPr>
          <w:spacing w:val="-12"/>
          <w:sz w:val="25"/>
        </w:rPr>
        <w:t xml:space="preserve"> </w:t>
      </w:r>
      <w:r w:rsidRPr="0055025A">
        <w:rPr>
          <w:sz w:val="25"/>
        </w:rPr>
        <w:t>the</w:t>
      </w:r>
      <w:r w:rsidRPr="0055025A">
        <w:rPr>
          <w:spacing w:val="-11"/>
          <w:sz w:val="25"/>
        </w:rPr>
        <w:t xml:space="preserve"> </w:t>
      </w:r>
      <w:r w:rsidRPr="0055025A">
        <w:rPr>
          <w:sz w:val="25"/>
        </w:rPr>
        <w:t>SSSF grant and general school funds and paid directly by the board, unless specified in their contract of employment or approved by the board of management.</w:t>
      </w:r>
    </w:p>
    <w:p w14:paraId="066E156C" w14:textId="77777777" w:rsidR="00FF08F2" w:rsidRPr="0055025A" w:rsidRDefault="00FF08F2" w:rsidP="00FF08F2">
      <w:pPr>
        <w:pStyle w:val="ListParagraph"/>
        <w:tabs>
          <w:tab w:val="left" w:pos="581"/>
          <w:tab w:val="left" w:pos="583"/>
        </w:tabs>
        <w:ind w:right="148" w:firstLine="0"/>
        <w:rPr>
          <w:rFonts w:ascii="Symbol" w:hAnsi="Symbol"/>
          <w:sz w:val="25"/>
        </w:rPr>
      </w:pPr>
    </w:p>
    <w:p w14:paraId="4263FCAC" w14:textId="77777777" w:rsidR="004C061C" w:rsidRDefault="00C217FD" w:rsidP="00FF08F2">
      <w:pPr>
        <w:pStyle w:val="Heading2"/>
        <w:numPr>
          <w:ilvl w:val="0"/>
          <w:numId w:val="2"/>
        </w:numPr>
        <w:tabs>
          <w:tab w:val="left" w:pos="284"/>
        </w:tabs>
        <w:ind w:left="578" w:hanging="578"/>
      </w:pPr>
      <w:r>
        <w:rPr>
          <w:spacing w:val="-2"/>
        </w:rPr>
        <w:t>Deductions</w:t>
      </w:r>
    </w:p>
    <w:p w14:paraId="4263FCAD" w14:textId="180EA275" w:rsidR="00815520" w:rsidRDefault="00C217FD" w:rsidP="00F32B49">
      <w:pPr>
        <w:pStyle w:val="ListParagraph"/>
        <w:numPr>
          <w:ilvl w:val="1"/>
          <w:numId w:val="2"/>
        </w:numPr>
        <w:tabs>
          <w:tab w:val="left" w:pos="581"/>
          <w:tab w:val="left" w:pos="583"/>
        </w:tabs>
        <w:ind w:left="585" w:right="146"/>
        <w:rPr>
          <w:sz w:val="25"/>
        </w:rPr>
      </w:pPr>
      <w:r>
        <w:rPr>
          <w:sz w:val="25"/>
        </w:rPr>
        <w:t>Deductions</w:t>
      </w:r>
      <w:r>
        <w:rPr>
          <w:spacing w:val="-13"/>
          <w:sz w:val="25"/>
        </w:rPr>
        <w:t xml:space="preserve"> </w:t>
      </w:r>
      <w:r>
        <w:rPr>
          <w:sz w:val="25"/>
        </w:rPr>
        <w:t>from</w:t>
      </w:r>
      <w:r>
        <w:rPr>
          <w:spacing w:val="-12"/>
          <w:sz w:val="25"/>
        </w:rPr>
        <w:t xml:space="preserve"> </w:t>
      </w:r>
      <w:r>
        <w:rPr>
          <w:sz w:val="25"/>
        </w:rPr>
        <w:t>pay</w:t>
      </w:r>
      <w:r>
        <w:rPr>
          <w:spacing w:val="-13"/>
          <w:sz w:val="25"/>
        </w:rPr>
        <w:t xml:space="preserve"> </w:t>
      </w:r>
      <w:r>
        <w:rPr>
          <w:sz w:val="25"/>
        </w:rPr>
        <w:t>which</w:t>
      </w:r>
      <w:r>
        <w:rPr>
          <w:spacing w:val="-11"/>
          <w:sz w:val="25"/>
        </w:rPr>
        <w:t xml:space="preserve"> </w:t>
      </w:r>
      <w:r>
        <w:rPr>
          <w:sz w:val="25"/>
        </w:rPr>
        <w:t>are</w:t>
      </w:r>
      <w:r>
        <w:rPr>
          <w:spacing w:val="-13"/>
          <w:sz w:val="25"/>
        </w:rPr>
        <w:t xml:space="preserve"> </w:t>
      </w:r>
      <w:r>
        <w:rPr>
          <w:sz w:val="25"/>
        </w:rPr>
        <w:t>expressed</w:t>
      </w:r>
      <w:r>
        <w:rPr>
          <w:spacing w:val="-11"/>
          <w:sz w:val="25"/>
        </w:rPr>
        <w:t xml:space="preserve"> </w:t>
      </w:r>
      <w:r>
        <w:rPr>
          <w:sz w:val="25"/>
        </w:rPr>
        <w:t>as</w:t>
      </w:r>
      <w:r>
        <w:rPr>
          <w:spacing w:val="-12"/>
          <w:sz w:val="25"/>
        </w:rPr>
        <w:t xml:space="preserve"> </w:t>
      </w:r>
      <w:r>
        <w:rPr>
          <w:sz w:val="25"/>
        </w:rPr>
        <w:t>a</w:t>
      </w:r>
      <w:r>
        <w:rPr>
          <w:spacing w:val="-13"/>
          <w:sz w:val="25"/>
        </w:rPr>
        <w:t xml:space="preserve"> </w:t>
      </w:r>
      <w:r>
        <w:rPr>
          <w:sz w:val="25"/>
        </w:rPr>
        <w:t>percentage</w:t>
      </w:r>
      <w:r>
        <w:rPr>
          <w:spacing w:val="-11"/>
          <w:sz w:val="25"/>
        </w:rPr>
        <w:t xml:space="preserve"> </w:t>
      </w:r>
      <w:r>
        <w:rPr>
          <w:sz w:val="25"/>
        </w:rPr>
        <w:t>of</w:t>
      </w:r>
      <w:r>
        <w:rPr>
          <w:spacing w:val="-11"/>
          <w:sz w:val="25"/>
        </w:rPr>
        <w:t xml:space="preserve"> </w:t>
      </w:r>
      <w:r>
        <w:rPr>
          <w:sz w:val="25"/>
        </w:rPr>
        <w:t>pay</w:t>
      </w:r>
      <w:r>
        <w:rPr>
          <w:spacing w:val="-13"/>
          <w:sz w:val="25"/>
        </w:rPr>
        <w:t xml:space="preserve"> </w:t>
      </w:r>
      <w:r>
        <w:rPr>
          <w:sz w:val="25"/>
        </w:rPr>
        <w:t>(e.g.,</w:t>
      </w:r>
      <w:r>
        <w:rPr>
          <w:spacing w:val="-14"/>
          <w:sz w:val="25"/>
        </w:rPr>
        <w:t xml:space="preserve"> </w:t>
      </w:r>
      <w:r>
        <w:rPr>
          <w:sz w:val="25"/>
        </w:rPr>
        <w:t>union</w:t>
      </w:r>
      <w:r>
        <w:rPr>
          <w:spacing w:val="-12"/>
          <w:sz w:val="25"/>
        </w:rPr>
        <w:t xml:space="preserve"> </w:t>
      </w:r>
      <w:r>
        <w:rPr>
          <w:sz w:val="25"/>
        </w:rPr>
        <w:t>subscriptions or</w:t>
      </w:r>
      <w:r>
        <w:rPr>
          <w:spacing w:val="-2"/>
          <w:sz w:val="25"/>
        </w:rPr>
        <w:t xml:space="preserve"> </w:t>
      </w:r>
      <w:r>
        <w:rPr>
          <w:sz w:val="25"/>
        </w:rPr>
        <w:t>pension deductions)</w:t>
      </w:r>
      <w:r>
        <w:rPr>
          <w:spacing w:val="-3"/>
          <w:sz w:val="25"/>
        </w:rPr>
        <w:t xml:space="preserve"> </w:t>
      </w:r>
      <w:r>
        <w:rPr>
          <w:sz w:val="25"/>
        </w:rPr>
        <w:t>should</w:t>
      </w:r>
      <w:r>
        <w:rPr>
          <w:spacing w:val="-3"/>
          <w:sz w:val="25"/>
        </w:rPr>
        <w:t xml:space="preserve"> </w:t>
      </w:r>
      <w:r>
        <w:rPr>
          <w:sz w:val="25"/>
        </w:rPr>
        <w:t>be</w:t>
      </w:r>
      <w:r>
        <w:rPr>
          <w:spacing w:val="-1"/>
          <w:sz w:val="25"/>
        </w:rPr>
        <w:t xml:space="preserve"> </w:t>
      </w:r>
      <w:r>
        <w:rPr>
          <w:sz w:val="25"/>
        </w:rPr>
        <w:t>recalculated</w:t>
      </w:r>
      <w:r>
        <w:rPr>
          <w:spacing w:val="-3"/>
          <w:sz w:val="25"/>
        </w:rPr>
        <w:t xml:space="preserve"> </w:t>
      </w:r>
      <w:r>
        <w:rPr>
          <w:sz w:val="25"/>
        </w:rPr>
        <w:t>based on</w:t>
      </w:r>
      <w:r>
        <w:rPr>
          <w:spacing w:val="-3"/>
          <w:sz w:val="25"/>
        </w:rPr>
        <w:t xml:space="preserve"> </w:t>
      </w:r>
      <w:r>
        <w:rPr>
          <w:sz w:val="25"/>
        </w:rPr>
        <w:t>the</w:t>
      </w:r>
      <w:r>
        <w:rPr>
          <w:spacing w:val="-1"/>
          <w:sz w:val="25"/>
        </w:rPr>
        <w:t xml:space="preserve"> </w:t>
      </w:r>
      <w:r>
        <w:rPr>
          <w:sz w:val="25"/>
        </w:rPr>
        <w:t>revised</w:t>
      </w:r>
      <w:r>
        <w:rPr>
          <w:spacing w:val="-1"/>
          <w:sz w:val="25"/>
        </w:rPr>
        <w:t xml:space="preserve"> </w:t>
      </w:r>
      <w:r>
        <w:rPr>
          <w:sz w:val="25"/>
        </w:rPr>
        <w:t>rates of</w:t>
      </w:r>
      <w:r>
        <w:rPr>
          <w:spacing w:val="-1"/>
          <w:sz w:val="25"/>
        </w:rPr>
        <w:t xml:space="preserve"> </w:t>
      </w:r>
      <w:r>
        <w:rPr>
          <w:sz w:val="25"/>
        </w:rPr>
        <w:t>pay</w:t>
      </w:r>
      <w:r>
        <w:rPr>
          <w:spacing w:val="-2"/>
          <w:sz w:val="25"/>
        </w:rPr>
        <w:t xml:space="preserve"> </w:t>
      </w:r>
      <w:r>
        <w:rPr>
          <w:sz w:val="25"/>
        </w:rPr>
        <w:t>effective from the 1</w:t>
      </w:r>
      <w:r>
        <w:rPr>
          <w:sz w:val="25"/>
          <w:vertAlign w:val="superscript"/>
        </w:rPr>
        <w:t>st</w:t>
      </w:r>
      <w:r>
        <w:rPr>
          <w:sz w:val="25"/>
        </w:rPr>
        <w:t xml:space="preserve"> </w:t>
      </w:r>
      <w:r w:rsidR="007C24D9">
        <w:rPr>
          <w:sz w:val="25"/>
        </w:rPr>
        <w:t xml:space="preserve">February </w:t>
      </w:r>
      <w:r w:rsidR="00DA437B">
        <w:rPr>
          <w:sz w:val="25"/>
        </w:rPr>
        <w:t>202</w:t>
      </w:r>
      <w:r w:rsidR="007C24D9">
        <w:rPr>
          <w:sz w:val="25"/>
        </w:rPr>
        <w:t>6</w:t>
      </w:r>
      <w:r>
        <w:rPr>
          <w:sz w:val="25"/>
        </w:rPr>
        <w:t>.</w:t>
      </w:r>
    </w:p>
    <w:p w14:paraId="3DA591D2" w14:textId="5D5A786B" w:rsidR="00FF08F2" w:rsidRPr="00815520" w:rsidRDefault="00FF08F2" w:rsidP="00815520">
      <w:pPr>
        <w:rPr>
          <w:sz w:val="25"/>
        </w:rPr>
      </w:pPr>
    </w:p>
    <w:p w14:paraId="4263FCB0" w14:textId="79518DCC" w:rsidR="004C061C" w:rsidRPr="00471701" w:rsidRDefault="00C217FD" w:rsidP="00FF08F2">
      <w:pPr>
        <w:pStyle w:val="Heading2"/>
        <w:numPr>
          <w:ilvl w:val="0"/>
          <w:numId w:val="2"/>
        </w:numPr>
        <w:tabs>
          <w:tab w:val="left" w:pos="284"/>
        </w:tabs>
        <w:ind w:left="578" w:hanging="578"/>
      </w:pPr>
      <w:r>
        <w:rPr>
          <w:spacing w:val="-2"/>
        </w:rPr>
        <w:t>Pensions</w:t>
      </w:r>
    </w:p>
    <w:p w14:paraId="4263FCB1" w14:textId="77777777" w:rsidR="004C061C" w:rsidRDefault="00C217FD" w:rsidP="00185292">
      <w:pPr>
        <w:pStyle w:val="ListParagraph"/>
        <w:numPr>
          <w:ilvl w:val="1"/>
          <w:numId w:val="2"/>
        </w:numPr>
        <w:tabs>
          <w:tab w:val="left" w:pos="581"/>
          <w:tab w:val="left" w:pos="583"/>
        </w:tabs>
        <w:ind w:right="149"/>
        <w:rPr>
          <w:rFonts w:ascii="Symbol" w:hAnsi="Symbol"/>
          <w:sz w:val="25"/>
        </w:rPr>
      </w:pPr>
      <w:r>
        <w:rPr>
          <w:sz w:val="25"/>
        </w:rPr>
        <w:t>The</w:t>
      </w:r>
      <w:r>
        <w:rPr>
          <w:spacing w:val="-9"/>
          <w:sz w:val="25"/>
        </w:rPr>
        <w:t xml:space="preserve"> </w:t>
      </w:r>
      <w:r>
        <w:rPr>
          <w:sz w:val="25"/>
        </w:rPr>
        <w:t>principle</w:t>
      </w:r>
      <w:r>
        <w:rPr>
          <w:spacing w:val="-9"/>
          <w:sz w:val="25"/>
        </w:rPr>
        <w:t xml:space="preserve"> </w:t>
      </w:r>
      <w:r>
        <w:rPr>
          <w:sz w:val="25"/>
        </w:rPr>
        <w:t>of</w:t>
      </w:r>
      <w:r>
        <w:rPr>
          <w:spacing w:val="-9"/>
          <w:sz w:val="25"/>
        </w:rPr>
        <w:t xml:space="preserve"> </w:t>
      </w:r>
      <w:r>
        <w:rPr>
          <w:sz w:val="25"/>
        </w:rPr>
        <w:t>pay</w:t>
      </w:r>
      <w:r>
        <w:rPr>
          <w:spacing w:val="-9"/>
          <w:sz w:val="25"/>
        </w:rPr>
        <w:t xml:space="preserve"> </w:t>
      </w:r>
      <w:r>
        <w:rPr>
          <w:sz w:val="25"/>
        </w:rPr>
        <w:t>parity</w:t>
      </w:r>
      <w:r>
        <w:rPr>
          <w:spacing w:val="-8"/>
          <w:sz w:val="25"/>
        </w:rPr>
        <w:t xml:space="preserve"> </w:t>
      </w:r>
      <w:r>
        <w:rPr>
          <w:sz w:val="25"/>
        </w:rPr>
        <w:t>in</w:t>
      </w:r>
      <w:r>
        <w:rPr>
          <w:spacing w:val="-8"/>
          <w:sz w:val="25"/>
        </w:rPr>
        <w:t xml:space="preserve"> </w:t>
      </w:r>
      <w:r>
        <w:rPr>
          <w:sz w:val="25"/>
        </w:rPr>
        <w:t>pension</w:t>
      </w:r>
      <w:r>
        <w:rPr>
          <w:spacing w:val="-8"/>
          <w:sz w:val="25"/>
        </w:rPr>
        <w:t xml:space="preserve"> </w:t>
      </w:r>
      <w:r>
        <w:rPr>
          <w:sz w:val="25"/>
        </w:rPr>
        <w:t>increases</w:t>
      </w:r>
      <w:r>
        <w:rPr>
          <w:spacing w:val="-8"/>
          <w:sz w:val="25"/>
        </w:rPr>
        <w:t xml:space="preserve"> </w:t>
      </w:r>
      <w:r>
        <w:rPr>
          <w:sz w:val="25"/>
        </w:rPr>
        <w:t>for</w:t>
      </w:r>
      <w:r>
        <w:rPr>
          <w:spacing w:val="-8"/>
          <w:sz w:val="25"/>
        </w:rPr>
        <w:t xml:space="preserve"> </w:t>
      </w:r>
      <w:r>
        <w:rPr>
          <w:sz w:val="25"/>
        </w:rPr>
        <w:t>pre-existing</w:t>
      </w:r>
      <w:r>
        <w:rPr>
          <w:spacing w:val="-9"/>
          <w:sz w:val="25"/>
        </w:rPr>
        <w:t xml:space="preserve"> </w:t>
      </w:r>
      <w:r>
        <w:rPr>
          <w:sz w:val="25"/>
        </w:rPr>
        <w:t>public</w:t>
      </w:r>
      <w:r>
        <w:rPr>
          <w:spacing w:val="-9"/>
          <w:sz w:val="25"/>
        </w:rPr>
        <w:t xml:space="preserve"> </w:t>
      </w:r>
      <w:r>
        <w:rPr>
          <w:sz w:val="25"/>
        </w:rPr>
        <w:t>service</w:t>
      </w:r>
      <w:r>
        <w:rPr>
          <w:spacing w:val="-8"/>
          <w:sz w:val="25"/>
        </w:rPr>
        <w:t xml:space="preserve"> </w:t>
      </w:r>
      <w:r>
        <w:rPr>
          <w:sz w:val="25"/>
        </w:rPr>
        <w:t>schemes</w:t>
      </w:r>
      <w:r>
        <w:rPr>
          <w:spacing w:val="-9"/>
          <w:sz w:val="25"/>
        </w:rPr>
        <w:t xml:space="preserve"> </w:t>
      </w:r>
      <w:r>
        <w:rPr>
          <w:sz w:val="25"/>
        </w:rPr>
        <w:t>has been agreed up to 30</w:t>
      </w:r>
      <w:r>
        <w:rPr>
          <w:sz w:val="25"/>
          <w:vertAlign w:val="superscript"/>
        </w:rPr>
        <w:t>th</w:t>
      </w:r>
      <w:r>
        <w:rPr>
          <w:sz w:val="25"/>
        </w:rPr>
        <w:t xml:space="preserve"> June 2026 in line with the Public Service Agreement 2024-2026.</w:t>
      </w:r>
    </w:p>
    <w:p w14:paraId="4263FCB2" w14:textId="77777777" w:rsidR="004C061C" w:rsidRPr="00FF08F2" w:rsidRDefault="004C061C" w:rsidP="00185292">
      <w:pPr>
        <w:pStyle w:val="BodyText"/>
        <w:spacing w:before="1"/>
        <w:jc w:val="both"/>
        <w:rPr>
          <w:sz w:val="16"/>
          <w:szCs w:val="16"/>
        </w:rPr>
      </w:pPr>
    </w:p>
    <w:p w14:paraId="4263FCB3" w14:textId="691F5998" w:rsidR="004C061C" w:rsidRDefault="00C217FD" w:rsidP="00566654">
      <w:pPr>
        <w:pStyle w:val="BodyText"/>
        <w:ind w:left="583" w:right="155"/>
        <w:jc w:val="both"/>
      </w:pPr>
      <w:r>
        <w:t xml:space="preserve">Therefore, the increases detailed above will apply to the public service occupational pension schemes, with the exception of the Single Public Service Pension Scheme. </w:t>
      </w:r>
      <w:r w:rsidR="00BB0547">
        <w:br/>
      </w:r>
      <w:r>
        <w:t xml:space="preserve">See </w:t>
      </w:r>
      <w:r>
        <w:rPr>
          <w:b/>
        </w:rPr>
        <w:t xml:space="preserve">Appendix A </w:t>
      </w:r>
      <w:r>
        <w:t>for further details on this.</w:t>
      </w:r>
    </w:p>
    <w:p w14:paraId="734811D8" w14:textId="77777777" w:rsidR="00ED3EEA" w:rsidRPr="00ED3EEA" w:rsidRDefault="00ED3EEA" w:rsidP="00566654">
      <w:pPr>
        <w:pStyle w:val="BodyText"/>
        <w:ind w:left="583" w:right="155"/>
        <w:jc w:val="both"/>
        <w:rPr>
          <w:sz w:val="16"/>
          <w:szCs w:val="16"/>
        </w:rPr>
      </w:pPr>
    </w:p>
    <w:p w14:paraId="4263FCB4" w14:textId="1065164B" w:rsidR="004C061C" w:rsidRDefault="00C217FD" w:rsidP="00566654">
      <w:pPr>
        <w:pStyle w:val="BodyText"/>
        <w:ind w:left="284" w:right="151"/>
        <w:jc w:val="both"/>
      </w:pPr>
      <w:r>
        <w:t>Please contact the Department of Education</w:t>
      </w:r>
      <w:r w:rsidR="7BB2FDAC">
        <w:t xml:space="preserve"> and Youth</w:t>
      </w:r>
      <w:r>
        <w:t xml:space="preserve">’s Schools Division Financial if you require further assistance with any pension calculations on </w:t>
      </w:r>
      <w:hyperlink r:id="rId14" w:history="1">
        <w:r w:rsidR="00A267AC" w:rsidRPr="000F0975">
          <w:rPr>
            <w:rStyle w:val="Hyperlink"/>
            <w:color w:val="31849B" w:themeColor="accent5" w:themeShade="BF"/>
          </w:rPr>
          <w:t>ccfinancial@education.gov.ie</w:t>
        </w:r>
        <w:r w:rsidR="00A267AC" w:rsidRPr="000F0975">
          <w:rPr>
            <w:rStyle w:val="Hyperlink"/>
            <w:color w:val="auto"/>
            <w:u w:val="none"/>
          </w:rPr>
          <w:t>.</w:t>
        </w:r>
      </w:hyperlink>
    </w:p>
    <w:p w14:paraId="5658031A" w14:textId="77777777" w:rsidR="00B83B9C" w:rsidRPr="00ED3EEA" w:rsidRDefault="00B83B9C" w:rsidP="00F51E14">
      <w:pPr>
        <w:pStyle w:val="ListParagraph"/>
        <w:tabs>
          <w:tab w:val="left" w:pos="583"/>
        </w:tabs>
        <w:ind w:right="147" w:firstLine="0"/>
        <w:rPr>
          <w:sz w:val="16"/>
          <w:szCs w:val="12"/>
        </w:rPr>
      </w:pPr>
    </w:p>
    <w:p w14:paraId="4263FCB7" w14:textId="7687F0DB" w:rsidR="004C061C" w:rsidRPr="007C4AE3" w:rsidRDefault="00C217FD" w:rsidP="007C4AE3">
      <w:pPr>
        <w:pStyle w:val="ListParagraph"/>
        <w:numPr>
          <w:ilvl w:val="1"/>
          <w:numId w:val="2"/>
        </w:numPr>
        <w:tabs>
          <w:tab w:val="left" w:pos="583"/>
        </w:tabs>
        <w:ind w:right="147" w:hanging="299"/>
        <w:rPr>
          <w:sz w:val="25"/>
          <w:szCs w:val="25"/>
        </w:rPr>
      </w:pPr>
      <w:r w:rsidRPr="31A0EA4B">
        <w:rPr>
          <w:sz w:val="25"/>
          <w:szCs w:val="25"/>
        </w:rPr>
        <w:t>The lump sums of relevant employees who have retired since the</w:t>
      </w:r>
      <w:r w:rsidR="522E9C72" w:rsidRPr="31A0EA4B">
        <w:rPr>
          <w:sz w:val="25"/>
          <w:szCs w:val="25"/>
        </w:rPr>
        <w:t xml:space="preserve"> 1</w:t>
      </w:r>
      <w:r w:rsidR="522E9C72" w:rsidRPr="31A0EA4B">
        <w:rPr>
          <w:sz w:val="25"/>
          <w:szCs w:val="25"/>
          <w:vertAlign w:val="superscript"/>
        </w:rPr>
        <w:t>st</w:t>
      </w:r>
      <w:r w:rsidR="522E9C72" w:rsidRPr="31A0EA4B">
        <w:rPr>
          <w:sz w:val="25"/>
          <w:szCs w:val="25"/>
        </w:rPr>
        <w:t xml:space="preserve"> </w:t>
      </w:r>
      <w:r w:rsidR="50976956" w:rsidRPr="31A0EA4B">
        <w:rPr>
          <w:sz w:val="25"/>
          <w:szCs w:val="25"/>
        </w:rPr>
        <w:t>Febru</w:t>
      </w:r>
      <w:r w:rsidR="1872C5A7" w:rsidRPr="31A0EA4B">
        <w:rPr>
          <w:sz w:val="25"/>
          <w:szCs w:val="25"/>
        </w:rPr>
        <w:t>ary</w:t>
      </w:r>
      <w:r w:rsidR="50976956" w:rsidRPr="31A0EA4B">
        <w:rPr>
          <w:sz w:val="25"/>
          <w:szCs w:val="25"/>
        </w:rPr>
        <w:t xml:space="preserve"> </w:t>
      </w:r>
      <w:r w:rsidR="1872C5A7" w:rsidRPr="31A0EA4B">
        <w:rPr>
          <w:sz w:val="25"/>
          <w:szCs w:val="25"/>
        </w:rPr>
        <w:t xml:space="preserve">2026 </w:t>
      </w:r>
      <w:r w:rsidRPr="31A0EA4B">
        <w:rPr>
          <w:sz w:val="25"/>
          <w:szCs w:val="25"/>
        </w:rPr>
        <w:t>will need to be revised and the Department of Education</w:t>
      </w:r>
      <w:r w:rsidR="7F3BA5F5" w:rsidRPr="31A0EA4B">
        <w:rPr>
          <w:sz w:val="25"/>
          <w:szCs w:val="25"/>
        </w:rPr>
        <w:t xml:space="preserve"> and Youth</w:t>
      </w:r>
      <w:r w:rsidRPr="31A0EA4B">
        <w:rPr>
          <w:sz w:val="25"/>
          <w:szCs w:val="25"/>
        </w:rPr>
        <w:t>’s Schools Division Financial should be contacted for this also.</w:t>
      </w:r>
    </w:p>
    <w:p w14:paraId="4263FCB8" w14:textId="63B6BD41" w:rsidR="004C061C" w:rsidRPr="00ED3EEA" w:rsidRDefault="00C217FD" w:rsidP="7B737430">
      <w:pPr>
        <w:pStyle w:val="ListParagraph"/>
        <w:numPr>
          <w:ilvl w:val="1"/>
          <w:numId w:val="2"/>
        </w:numPr>
        <w:tabs>
          <w:tab w:val="left" w:pos="583"/>
        </w:tabs>
        <w:ind w:right="147" w:hanging="299"/>
        <w:rPr>
          <w:rFonts w:ascii="Symbol" w:hAnsi="Symbol"/>
          <w:sz w:val="25"/>
          <w:szCs w:val="25"/>
        </w:rPr>
      </w:pPr>
      <w:r w:rsidRPr="7B737430">
        <w:rPr>
          <w:sz w:val="25"/>
          <w:szCs w:val="25"/>
        </w:rPr>
        <w:lastRenderedPageBreak/>
        <w:t>Pensions for officers who are currently re-employed in the public service and whose pensions were evaluated for Pension Abatement under Section 52 of the Public Service Pensions (Single Scheme and Other Provisions) Act 2012, will need to be re-evaluated in the context of the increases outlined in Circular 00</w:t>
      </w:r>
      <w:r w:rsidR="38F71502" w:rsidRPr="7B737430">
        <w:rPr>
          <w:sz w:val="25"/>
          <w:szCs w:val="25"/>
        </w:rPr>
        <w:t>09</w:t>
      </w:r>
      <w:r w:rsidR="00235C5E">
        <w:rPr>
          <w:sz w:val="25"/>
          <w:szCs w:val="25"/>
        </w:rPr>
        <w:t>/</w:t>
      </w:r>
      <w:r w:rsidRPr="7B737430">
        <w:rPr>
          <w:sz w:val="25"/>
          <w:szCs w:val="25"/>
        </w:rPr>
        <w:t>20</w:t>
      </w:r>
      <w:r w:rsidR="00111257" w:rsidRPr="7B737430">
        <w:rPr>
          <w:sz w:val="25"/>
          <w:szCs w:val="25"/>
        </w:rPr>
        <w:t>2</w:t>
      </w:r>
      <w:r w:rsidR="7799BB10" w:rsidRPr="7B737430">
        <w:rPr>
          <w:sz w:val="25"/>
          <w:szCs w:val="25"/>
        </w:rPr>
        <w:t>6</w:t>
      </w:r>
      <w:r w:rsidRPr="7B737430">
        <w:rPr>
          <w:sz w:val="25"/>
          <w:szCs w:val="25"/>
        </w:rPr>
        <w:t>. A pensioner, not previously subject to abatement, may now be subject to abatement as a result of the increases.</w:t>
      </w:r>
    </w:p>
    <w:p w14:paraId="1DF47471" w14:textId="77777777" w:rsidR="00ED3EEA" w:rsidRPr="00ED3EEA" w:rsidRDefault="00ED3EEA" w:rsidP="00ED3EEA">
      <w:pPr>
        <w:tabs>
          <w:tab w:val="left" w:pos="583"/>
        </w:tabs>
        <w:ind w:right="147"/>
        <w:rPr>
          <w:rFonts w:ascii="Symbol" w:hAnsi="Symbol"/>
          <w:sz w:val="25"/>
          <w:szCs w:val="25"/>
        </w:rPr>
      </w:pPr>
    </w:p>
    <w:p w14:paraId="4263FCB9" w14:textId="77777777" w:rsidR="004C061C" w:rsidRDefault="00C217FD" w:rsidP="00ED3EEA">
      <w:pPr>
        <w:pStyle w:val="Heading2"/>
        <w:numPr>
          <w:ilvl w:val="0"/>
          <w:numId w:val="2"/>
        </w:numPr>
        <w:ind w:left="284" w:hanging="284"/>
      </w:pPr>
      <w:r>
        <w:rPr>
          <w:spacing w:val="-2"/>
        </w:rPr>
        <w:t>Allowances</w:t>
      </w:r>
    </w:p>
    <w:p w14:paraId="4263FCBB" w14:textId="595716C5" w:rsidR="004C061C" w:rsidRPr="00FF4EE3" w:rsidRDefault="00C217FD" w:rsidP="00FF4EE3">
      <w:pPr>
        <w:pStyle w:val="ListParagraph"/>
        <w:numPr>
          <w:ilvl w:val="1"/>
          <w:numId w:val="2"/>
        </w:numPr>
        <w:ind w:left="585" w:right="144"/>
        <w:rPr>
          <w:rFonts w:ascii="Symbol" w:hAnsi="Symbol"/>
          <w:sz w:val="25"/>
        </w:rPr>
      </w:pPr>
      <w:r>
        <w:rPr>
          <w:sz w:val="25"/>
        </w:rPr>
        <w:t xml:space="preserve">The Agreement also provides for increases in allowances in the </w:t>
      </w:r>
      <w:r w:rsidRPr="00111257">
        <w:rPr>
          <w:sz w:val="25"/>
        </w:rPr>
        <w:t xml:space="preserve">nature of pay of </w:t>
      </w:r>
      <w:r w:rsidR="00F85968">
        <w:rPr>
          <w:sz w:val="25"/>
        </w:rPr>
        <w:t>1</w:t>
      </w:r>
      <w:r w:rsidRPr="00111257">
        <w:rPr>
          <w:sz w:val="25"/>
        </w:rPr>
        <w:t>% from 1</w:t>
      </w:r>
      <w:r w:rsidRPr="00111257">
        <w:rPr>
          <w:sz w:val="25"/>
          <w:vertAlign w:val="superscript"/>
        </w:rPr>
        <w:t>st</w:t>
      </w:r>
      <w:r w:rsidRPr="00111257">
        <w:rPr>
          <w:sz w:val="25"/>
        </w:rPr>
        <w:t xml:space="preserve"> </w:t>
      </w:r>
      <w:r w:rsidR="00F85968">
        <w:rPr>
          <w:sz w:val="25"/>
        </w:rPr>
        <w:t>February</w:t>
      </w:r>
      <w:r w:rsidR="00F85968" w:rsidRPr="00111257">
        <w:rPr>
          <w:sz w:val="25"/>
        </w:rPr>
        <w:t xml:space="preserve"> </w:t>
      </w:r>
      <w:r w:rsidR="0009677E" w:rsidRPr="00111257">
        <w:rPr>
          <w:sz w:val="25"/>
        </w:rPr>
        <w:t>202</w:t>
      </w:r>
      <w:r w:rsidR="00F85968">
        <w:rPr>
          <w:sz w:val="25"/>
        </w:rPr>
        <w:t>6</w:t>
      </w:r>
      <w:r w:rsidRPr="00111257">
        <w:rPr>
          <w:sz w:val="25"/>
        </w:rPr>
        <w:t>.</w:t>
      </w:r>
    </w:p>
    <w:p w14:paraId="2163CBFC" w14:textId="77777777" w:rsidR="00FF4EE3" w:rsidRPr="00FF4EE3" w:rsidRDefault="00FF4EE3" w:rsidP="00FF4EE3">
      <w:pPr>
        <w:pStyle w:val="ListParagraph"/>
        <w:ind w:left="585" w:right="144" w:firstLine="0"/>
        <w:rPr>
          <w:rFonts w:ascii="Symbol" w:hAnsi="Symbol"/>
          <w:sz w:val="16"/>
          <w:szCs w:val="12"/>
        </w:rPr>
      </w:pPr>
    </w:p>
    <w:p w14:paraId="4263FCBC" w14:textId="2B3EC1A4" w:rsidR="004C061C" w:rsidRPr="00FF4EE3" w:rsidRDefault="00C217FD" w:rsidP="00185292">
      <w:pPr>
        <w:pStyle w:val="ListParagraph"/>
        <w:numPr>
          <w:ilvl w:val="1"/>
          <w:numId w:val="2"/>
        </w:numPr>
        <w:ind w:right="146"/>
        <w:rPr>
          <w:rFonts w:ascii="Symbol" w:hAnsi="Symbol"/>
          <w:sz w:val="25"/>
        </w:rPr>
      </w:pPr>
      <w:r>
        <w:rPr>
          <w:sz w:val="25"/>
        </w:rPr>
        <w:t>Allowances</w:t>
      </w:r>
      <w:r>
        <w:rPr>
          <w:spacing w:val="-2"/>
          <w:sz w:val="25"/>
        </w:rPr>
        <w:t xml:space="preserve"> </w:t>
      </w:r>
      <w:r>
        <w:rPr>
          <w:sz w:val="25"/>
        </w:rPr>
        <w:t>which</w:t>
      </w:r>
      <w:r>
        <w:rPr>
          <w:spacing w:val="-2"/>
          <w:sz w:val="25"/>
        </w:rPr>
        <w:t xml:space="preserve"> </w:t>
      </w:r>
      <w:r>
        <w:rPr>
          <w:sz w:val="25"/>
        </w:rPr>
        <w:t>are</w:t>
      </w:r>
      <w:r>
        <w:rPr>
          <w:spacing w:val="-2"/>
          <w:sz w:val="25"/>
        </w:rPr>
        <w:t xml:space="preserve"> </w:t>
      </w:r>
      <w:r>
        <w:rPr>
          <w:sz w:val="25"/>
        </w:rPr>
        <w:t>calculated</w:t>
      </w:r>
      <w:r>
        <w:rPr>
          <w:spacing w:val="-1"/>
          <w:sz w:val="25"/>
        </w:rPr>
        <w:t xml:space="preserve"> </w:t>
      </w:r>
      <w:r>
        <w:rPr>
          <w:sz w:val="25"/>
        </w:rPr>
        <w:t>as</w:t>
      </w:r>
      <w:r>
        <w:rPr>
          <w:spacing w:val="-2"/>
          <w:sz w:val="25"/>
        </w:rPr>
        <w:t xml:space="preserve"> </w:t>
      </w:r>
      <w:r>
        <w:rPr>
          <w:sz w:val="25"/>
        </w:rPr>
        <w:t>a</w:t>
      </w:r>
      <w:r>
        <w:rPr>
          <w:spacing w:val="-2"/>
          <w:sz w:val="25"/>
        </w:rPr>
        <w:t xml:space="preserve"> </w:t>
      </w:r>
      <w:r>
        <w:rPr>
          <w:sz w:val="25"/>
        </w:rPr>
        <w:t>specific</w:t>
      </w:r>
      <w:r>
        <w:rPr>
          <w:spacing w:val="-5"/>
          <w:sz w:val="25"/>
        </w:rPr>
        <w:t xml:space="preserve"> </w:t>
      </w:r>
      <w:r>
        <w:rPr>
          <w:sz w:val="25"/>
        </w:rPr>
        <w:t>percentage</w:t>
      </w:r>
      <w:r>
        <w:rPr>
          <w:spacing w:val="-2"/>
          <w:sz w:val="25"/>
        </w:rPr>
        <w:t xml:space="preserve"> </w:t>
      </w:r>
      <w:r>
        <w:rPr>
          <w:sz w:val="25"/>
        </w:rPr>
        <w:t>or</w:t>
      </w:r>
      <w:r>
        <w:rPr>
          <w:spacing w:val="-3"/>
          <w:sz w:val="25"/>
        </w:rPr>
        <w:t xml:space="preserve"> </w:t>
      </w:r>
      <w:r>
        <w:rPr>
          <w:sz w:val="25"/>
        </w:rPr>
        <w:t>specified</w:t>
      </w:r>
      <w:r>
        <w:rPr>
          <w:spacing w:val="-4"/>
          <w:sz w:val="25"/>
        </w:rPr>
        <w:t xml:space="preserve"> </w:t>
      </w:r>
      <w:r>
        <w:rPr>
          <w:sz w:val="25"/>
        </w:rPr>
        <w:t>portion</w:t>
      </w:r>
      <w:r>
        <w:rPr>
          <w:spacing w:val="-2"/>
          <w:sz w:val="25"/>
        </w:rPr>
        <w:t xml:space="preserve"> </w:t>
      </w:r>
      <w:r>
        <w:rPr>
          <w:sz w:val="25"/>
        </w:rPr>
        <w:t>of</w:t>
      </w:r>
      <w:r>
        <w:rPr>
          <w:spacing w:val="-2"/>
          <w:sz w:val="25"/>
        </w:rPr>
        <w:t xml:space="preserve"> </w:t>
      </w:r>
      <w:r>
        <w:rPr>
          <w:sz w:val="25"/>
        </w:rPr>
        <w:t>basic</w:t>
      </w:r>
      <w:r>
        <w:rPr>
          <w:spacing w:val="-2"/>
          <w:sz w:val="25"/>
        </w:rPr>
        <w:t xml:space="preserve"> </w:t>
      </w:r>
      <w:r>
        <w:rPr>
          <w:sz w:val="25"/>
        </w:rPr>
        <w:t>pay should be calculated by reference to the revised rates of pay with effect from 1</w:t>
      </w:r>
      <w:r>
        <w:rPr>
          <w:sz w:val="25"/>
          <w:vertAlign w:val="superscript"/>
        </w:rPr>
        <w:t>st</w:t>
      </w:r>
      <w:r>
        <w:rPr>
          <w:sz w:val="25"/>
        </w:rPr>
        <w:t xml:space="preserve"> </w:t>
      </w:r>
      <w:r w:rsidR="00F85968">
        <w:rPr>
          <w:sz w:val="25"/>
        </w:rPr>
        <w:t xml:space="preserve">February </w:t>
      </w:r>
      <w:r w:rsidR="0009677E">
        <w:rPr>
          <w:sz w:val="25"/>
        </w:rPr>
        <w:t>202</w:t>
      </w:r>
      <w:r w:rsidR="00F85968">
        <w:rPr>
          <w:sz w:val="25"/>
        </w:rPr>
        <w:t>6</w:t>
      </w:r>
      <w:r>
        <w:rPr>
          <w:spacing w:val="-2"/>
          <w:sz w:val="25"/>
        </w:rPr>
        <w:t>.</w:t>
      </w:r>
    </w:p>
    <w:p w14:paraId="5745A7CF" w14:textId="77777777" w:rsidR="00FF4EE3" w:rsidRPr="00FF4EE3" w:rsidRDefault="00FF4EE3" w:rsidP="00FF4EE3">
      <w:pPr>
        <w:ind w:right="146"/>
        <w:rPr>
          <w:rFonts w:ascii="Symbol" w:hAnsi="Symbol"/>
          <w:sz w:val="25"/>
        </w:rPr>
      </w:pPr>
    </w:p>
    <w:p w14:paraId="4263FCBE" w14:textId="4CF07B34" w:rsidR="004C061C" w:rsidRPr="000A596B" w:rsidRDefault="00C217FD" w:rsidP="00FF4EE3">
      <w:pPr>
        <w:pStyle w:val="Heading2"/>
        <w:numPr>
          <w:ilvl w:val="0"/>
          <w:numId w:val="2"/>
        </w:numPr>
        <w:tabs>
          <w:tab w:val="left" w:pos="284"/>
        </w:tabs>
        <w:ind w:left="284" w:right="155" w:hanging="284"/>
        <w:jc w:val="both"/>
      </w:pPr>
      <w:r>
        <w:t>Part-time</w:t>
      </w:r>
      <w:r>
        <w:rPr>
          <w:spacing w:val="-9"/>
        </w:rPr>
        <w:t xml:space="preserve"> </w:t>
      </w:r>
      <w:r>
        <w:t>Department</w:t>
      </w:r>
      <w:r>
        <w:rPr>
          <w:spacing w:val="-10"/>
        </w:rPr>
        <w:t xml:space="preserve"> </w:t>
      </w:r>
      <w:r>
        <w:t>Sanctioned</w:t>
      </w:r>
      <w:r>
        <w:rPr>
          <w:spacing w:val="-9"/>
        </w:rPr>
        <w:t xml:space="preserve"> </w:t>
      </w:r>
      <w:r>
        <w:t>Staff</w:t>
      </w:r>
      <w:r>
        <w:rPr>
          <w:spacing w:val="-12"/>
        </w:rPr>
        <w:t xml:space="preserve"> </w:t>
      </w:r>
      <w:r>
        <w:t>(fully</w:t>
      </w:r>
      <w:r>
        <w:rPr>
          <w:spacing w:val="-12"/>
        </w:rPr>
        <w:t xml:space="preserve"> </w:t>
      </w:r>
      <w:r>
        <w:t>funded</w:t>
      </w:r>
      <w:r>
        <w:rPr>
          <w:spacing w:val="-9"/>
        </w:rPr>
        <w:t xml:space="preserve"> </w:t>
      </w:r>
      <w:r>
        <w:t>by</w:t>
      </w:r>
      <w:r>
        <w:rPr>
          <w:spacing w:val="-9"/>
        </w:rPr>
        <w:t xml:space="preserve"> </w:t>
      </w:r>
      <w:r>
        <w:t>the</w:t>
      </w:r>
      <w:r>
        <w:rPr>
          <w:spacing w:val="-10"/>
        </w:rPr>
        <w:t xml:space="preserve"> </w:t>
      </w:r>
      <w:r>
        <w:t>Department</w:t>
      </w:r>
      <w:r>
        <w:rPr>
          <w:spacing w:val="-11"/>
        </w:rPr>
        <w:t xml:space="preserve"> </w:t>
      </w:r>
      <w:r>
        <w:t>through</w:t>
      </w:r>
      <w:r>
        <w:rPr>
          <w:spacing w:val="-11"/>
        </w:rPr>
        <w:t xml:space="preserve"> </w:t>
      </w:r>
      <w:r>
        <w:t>the Non-Teacher Pay Grant)</w:t>
      </w:r>
    </w:p>
    <w:p w14:paraId="4263FCC0" w14:textId="2296C316" w:rsidR="004C061C" w:rsidRPr="007B7D0C" w:rsidRDefault="00C217FD" w:rsidP="00F357E8">
      <w:pPr>
        <w:pStyle w:val="ListParagraph"/>
        <w:numPr>
          <w:ilvl w:val="1"/>
          <w:numId w:val="2"/>
        </w:numPr>
        <w:tabs>
          <w:tab w:val="left" w:pos="581"/>
          <w:tab w:val="left" w:pos="583"/>
        </w:tabs>
        <w:ind w:right="144"/>
        <w:rPr>
          <w:rFonts w:ascii="Symbol" w:hAnsi="Symbol"/>
          <w:sz w:val="25"/>
          <w:szCs w:val="25"/>
        </w:rPr>
      </w:pPr>
      <w:r w:rsidRPr="00185292">
        <w:rPr>
          <w:sz w:val="25"/>
          <w:szCs w:val="25"/>
        </w:rPr>
        <w:t>The pay of part-time staff will be revised, in accordance with normal arrangements, by reference to the pay of whole-time staff to which they are related for pay purposes.</w:t>
      </w:r>
    </w:p>
    <w:p w14:paraId="6FD05E08" w14:textId="77777777" w:rsidR="007B7D0C" w:rsidRPr="00185292" w:rsidRDefault="007B7D0C" w:rsidP="007B7D0C">
      <w:pPr>
        <w:pStyle w:val="ListParagraph"/>
        <w:tabs>
          <w:tab w:val="left" w:pos="581"/>
          <w:tab w:val="left" w:pos="583"/>
        </w:tabs>
        <w:ind w:right="144" w:firstLine="0"/>
        <w:rPr>
          <w:rFonts w:ascii="Symbol" w:hAnsi="Symbol"/>
          <w:sz w:val="25"/>
          <w:szCs w:val="25"/>
        </w:rPr>
      </w:pPr>
    </w:p>
    <w:p w14:paraId="4263FCC5" w14:textId="0DFF0E5B" w:rsidR="004C061C" w:rsidRPr="000A596B" w:rsidRDefault="00C217FD" w:rsidP="007B7D0C">
      <w:pPr>
        <w:pStyle w:val="Heading2"/>
        <w:numPr>
          <w:ilvl w:val="0"/>
          <w:numId w:val="2"/>
        </w:numPr>
        <w:tabs>
          <w:tab w:val="left" w:pos="284"/>
        </w:tabs>
        <w:ind w:left="578" w:hanging="578"/>
      </w:pPr>
      <w:r>
        <w:rPr>
          <w:spacing w:val="-2"/>
        </w:rPr>
        <w:t>Reference</w:t>
      </w:r>
    </w:p>
    <w:p w14:paraId="4263FCC6" w14:textId="40CC0001" w:rsidR="004C061C" w:rsidRPr="00185292" w:rsidRDefault="00C217FD" w:rsidP="000242F8">
      <w:pPr>
        <w:ind w:left="300"/>
        <w:jc w:val="both"/>
        <w:rPr>
          <w:sz w:val="25"/>
          <w:szCs w:val="25"/>
        </w:rPr>
      </w:pPr>
      <w:r w:rsidRPr="00185292">
        <w:rPr>
          <w:sz w:val="25"/>
          <w:szCs w:val="25"/>
        </w:rPr>
        <w:t>This</w:t>
      </w:r>
      <w:r w:rsidRPr="00185292">
        <w:rPr>
          <w:spacing w:val="-10"/>
          <w:sz w:val="25"/>
          <w:szCs w:val="25"/>
        </w:rPr>
        <w:t xml:space="preserve"> </w:t>
      </w:r>
      <w:r w:rsidRPr="00185292">
        <w:rPr>
          <w:sz w:val="25"/>
          <w:szCs w:val="25"/>
        </w:rPr>
        <w:t>guideline</w:t>
      </w:r>
      <w:r w:rsidRPr="00185292">
        <w:rPr>
          <w:spacing w:val="-9"/>
          <w:sz w:val="25"/>
          <w:szCs w:val="25"/>
        </w:rPr>
        <w:t xml:space="preserve"> </w:t>
      </w:r>
      <w:r w:rsidRPr="00185292">
        <w:rPr>
          <w:sz w:val="25"/>
          <w:szCs w:val="25"/>
        </w:rPr>
        <w:t>is</w:t>
      </w:r>
      <w:r w:rsidRPr="00185292">
        <w:rPr>
          <w:spacing w:val="-9"/>
          <w:sz w:val="25"/>
          <w:szCs w:val="25"/>
        </w:rPr>
        <w:t xml:space="preserve"> </w:t>
      </w:r>
      <w:r w:rsidRPr="00111257">
        <w:rPr>
          <w:sz w:val="25"/>
          <w:szCs w:val="25"/>
        </w:rPr>
        <w:t>based</w:t>
      </w:r>
      <w:r w:rsidRPr="00111257">
        <w:rPr>
          <w:spacing w:val="-7"/>
          <w:sz w:val="25"/>
          <w:szCs w:val="25"/>
        </w:rPr>
        <w:t xml:space="preserve"> </w:t>
      </w:r>
      <w:r w:rsidRPr="00111257">
        <w:rPr>
          <w:sz w:val="25"/>
          <w:szCs w:val="25"/>
        </w:rPr>
        <w:t>on</w:t>
      </w:r>
      <w:r w:rsidRPr="00111257">
        <w:rPr>
          <w:spacing w:val="-7"/>
          <w:sz w:val="25"/>
          <w:szCs w:val="25"/>
        </w:rPr>
        <w:t xml:space="preserve"> </w:t>
      </w:r>
      <w:hyperlink r:id="rId15" w:history="1">
        <w:r w:rsidR="00F31F28" w:rsidRPr="00C73A1A">
          <w:rPr>
            <w:rStyle w:val="Hyperlink"/>
            <w:color w:val="31849B" w:themeColor="accent5" w:themeShade="BF"/>
            <w:sz w:val="25"/>
          </w:rPr>
          <w:t>Circular 0009/2026</w:t>
        </w:r>
      </w:hyperlink>
      <w:r w:rsidR="00F31F28">
        <w:rPr>
          <w:sz w:val="25"/>
        </w:rPr>
        <w:t xml:space="preserve">. </w:t>
      </w:r>
    </w:p>
    <w:p w14:paraId="4263FCC7" w14:textId="77777777" w:rsidR="004C061C" w:rsidRPr="005B3531" w:rsidRDefault="004C061C" w:rsidP="00794228">
      <w:pPr>
        <w:pStyle w:val="BodyText"/>
        <w:rPr>
          <w:sz w:val="16"/>
          <w:szCs w:val="16"/>
        </w:rPr>
      </w:pPr>
    </w:p>
    <w:p w14:paraId="4263FCC8" w14:textId="77777777" w:rsidR="004C061C" w:rsidRDefault="00C217FD" w:rsidP="00794228">
      <w:pPr>
        <w:ind w:left="300" w:right="171"/>
        <w:jc w:val="both"/>
        <w:rPr>
          <w:i/>
          <w:sz w:val="26"/>
        </w:rPr>
      </w:pPr>
      <w:r>
        <w:rPr>
          <w:i/>
          <w:sz w:val="26"/>
        </w:rPr>
        <w:t>Further</w:t>
      </w:r>
      <w:r>
        <w:rPr>
          <w:i/>
          <w:spacing w:val="23"/>
          <w:sz w:val="26"/>
        </w:rPr>
        <w:t xml:space="preserve"> </w:t>
      </w:r>
      <w:r>
        <w:rPr>
          <w:i/>
          <w:sz w:val="26"/>
        </w:rPr>
        <w:t>information</w:t>
      </w:r>
      <w:r>
        <w:rPr>
          <w:i/>
          <w:spacing w:val="26"/>
          <w:sz w:val="26"/>
        </w:rPr>
        <w:t xml:space="preserve"> </w:t>
      </w:r>
      <w:r>
        <w:rPr>
          <w:i/>
          <w:sz w:val="26"/>
        </w:rPr>
        <w:t>or</w:t>
      </w:r>
      <w:r>
        <w:rPr>
          <w:i/>
          <w:spacing w:val="27"/>
          <w:sz w:val="26"/>
        </w:rPr>
        <w:t xml:space="preserve"> </w:t>
      </w:r>
      <w:r>
        <w:rPr>
          <w:i/>
          <w:sz w:val="26"/>
        </w:rPr>
        <w:t>clarification</w:t>
      </w:r>
      <w:r>
        <w:rPr>
          <w:i/>
          <w:spacing w:val="27"/>
          <w:sz w:val="26"/>
        </w:rPr>
        <w:t xml:space="preserve"> </w:t>
      </w:r>
      <w:r>
        <w:rPr>
          <w:i/>
          <w:sz w:val="26"/>
        </w:rPr>
        <w:t>on</w:t>
      </w:r>
      <w:r>
        <w:rPr>
          <w:i/>
          <w:spacing w:val="24"/>
          <w:sz w:val="26"/>
        </w:rPr>
        <w:t xml:space="preserve"> </w:t>
      </w:r>
      <w:r>
        <w:rPr>
          <w:i/>
          <w:sz w:val="26"/>
        </w:rPr>
        <w:t>any</w:t>
      </w:r>
      <w:r>
        <w:rPr>
          <w:i/>
          <w:spacing w:val="27"/>
          <w:sz w:val="26"/>
        </w:rPr>
        <w:t xml:space="preserve"> </w:t>
      </w:r>
      <w:r>
        <w:rPr>
          <w:i/>
          <w:sz w:val="26"/>
        </w:rPr>
        <w:t>of</w:t>
      </w:r>
      <w:r>
        <w:rPr>
          <w:i/>
          <w:spacing w:val="30"/>
          <w:sz w:val="26"/>
        </w:rPr>
        <w:t xml:space="preserve"> </w:t>
      </w:r>
      <w:r>
        <w:rPr>
          <w:i/>
          <w:sz w:val="26"/>
        </w:rPr>
        <w:t>the</w:t>
      </w:r>
      <w:r>
        <w:rPr>
          <w:i/>
          <w:spacing w:val="28"/>
          <w:sz w:val="26"/>
        </w:rPr>
        <w:t xml:space="preserve"> </w:t>
      </w:r>
      <w:r>
        <w:rPr>
          <w:i/>
          <w:sz w:val="26"/>
        </w:rPr>
        <w:t>issues</w:t>
      </w:r>
      <w:r>
        <w:rPr>
          <w:i/>
          <w:spacing w:val="26"/>
          <w:sz w:val="26"/>
        </w:rPr>
        <w:t xml:space="preserve"> </w:t>
      </w:r>
      <w:r>
        <w:rPr>
          <w:i/>
          <w:sz w:val="26"/>
        </w:rPr>
        <w:t>raised</w:t>
      </w:r>
      <w:r>
        <w:rPr>
          <w:i/>
          <w:spacing w:val="24"/>
          <w:sz w:val="26"/>
        </w:rPr>
        <w:t xml:space="preserve"> </w:t>
      </w:r>
      <w:r>
        <w:rPr>
          <w:i/>
          <w:sz w:val="26"/>
        </w:rPr>
        <w:t>in</w:t>
      </w:r>
      <w:r>
        <w:rPr>
          <w:i/>
          <w:spacing w:val="30"/>
          <w:sz w:val="26"/>
        </w:rPr>
        <w:t xml:space="preserve"> </w:t>
      </w:r>
      <w:r>
        <w:rPr>
          <w:i/>
          <w:sz w:val="26"/>
        </w:rPr>
        <w:t>this</w:t>
      </w:r>
      <w:r>
        <w:rPr>
          <w:i/>
          <w:spacing w:val="24"/>
          <w:sz w:val="26"/>
        </w:rPr>
        <w:t xml:space="preserve"> </w:t>
      </w:r>
      <w:r>
        <w:rPr>
          <w:i/>
          <w:sz w:val="26"/>
        </w:rPr>
        <w:t>guideline</w:t>
      </w:r>
      <w:r>
        <w:rPr>
          <w:i/>
          <w:spacing w:val="24"/>
          <w:sz w:val="26"/>
        </w:rPr>
        <w:t xml:space="preserve"> </w:t>
      </w:r>
      <w:r>
        <w:rPr>
          <w:i/>
          <w:sz w:val="26"/>
        </w:rPr>
        <w:t>can</w:t>
      </w:r>
      <w:r>
        <w:rPr>
          <w:i/>
          <w:spacing w:val="27"/>
          <w:sz w:val="26"/>
        </w:rPr>
        <w:t xml:space="preserve"> </w:t>
      </w:r>
      <w:r>
        <w:rPr>
          <w:i/>
          <w:sz w:val="26"/>
        </w:rPr>
        <w:t>be obtained from the FSSU.</w:t>
      </w:r>
    </w:p>
    <w:p w14:paraId="476F0DFF" w14:textId="77777777" w:rsidR="001724E1" w:rsidRPr="004578B6" w:rsidRDefault="001724E1" w:rsidP="00185292">
      <w:pPr>
        <w:pStyle w:val="BodyText"/>
        <w:spacing w:before="232"/>
        <w:ind w:right="171"/>
        <w:jc w:val="both"/>
        <w:rPr>
          <w:i/>
          <w:sz w:val="32"/>
          <w:szCs w:val="32"/>
        </w:rPr>
      </w:pPr>
    </w:p>
    <w:p w14:paraId="4263FCC9" w14:textId="0A78D8C4" w:rsidR="004C061C" w:rsidRPr="001724E1" w:rsidRDefault="001724E1" w:rsidP="00667338">
      <w:pPr>
        <w:pStyle w:val="BodyText"/>
        <w:spacing w:before="232"/>
        <w:ind w:left="284" w:right="171"/>
        <w:jc w:val="both"/>
        <w:rPr>
          <w:i/>
        </w:rPr>
      </w:pPr>
      <w:r w:rsidRPr="001724E1">
        <w:rPr>
          <w:i/>
        </w:rPr>
        <w:t>Financial Support Services Unit</w:t>
      </w:r>
    </w:p>
    <w:p w14:paraId="4263FCCA" w14:textId="77777777" w:rsidR="004C061C" w:rsidRPr="00185292" w:rsidRDefault="00C217FD">
      <w:pPr>
        <w:spacing w:line="286" w:lineRule="exact"/>
        <w:ind w:left="300"/>
        <w:rPr>
          <w:sz w:val="25"/>
          <w:szCs w:val="25"/>
        </w:rPr>
      </w:pPr>
      <w:r w:rsidRPr="00185292">
        <w:rPr>
          <w:sz w:val="25"/>
          <w:szCs w:val="25"/>
        </w:rPr>
        <w:t>Tel:</w:t>
      </w:r>
      <w:r w:rsidRPr="00185292">
        <w:rPr>
          <w:spacing w:val="-5"/>
          <w:sz w:val="25"/>
          <w:szCs w:val="25"/>
        </w:rPr>
        <w:t xml:space="preserve"> </w:t>
      </w:r>
      <w:r w:rsidRPr="00185292">
        <w:rPr>
          <w:sz w:val="25"/>
          <w:szCs w:val="25"/>
        </w:rPr>
        <w:t>01-269</w:t>
      </w:r>
      <w:r w:rsidRPr="00185292">
        <w:rPr>
          <w:spacing w:val="-1"/>
          <w:sz w:val="25"/>
          <w:szCs w:val="25"/>
        </w:rPr>
        <w:t xml:space="preserve"> </w:t>
      </w:r>
      <w:r w:rsidRPr="00185292">
        <w:rPr>
          <w:spacing w:val="-4"/>
          <w:sz w:val="25"/>
          <w:szCs w:val="25"/>
        </w:rPr>
        <w:t>0677</w:t>
      </w:r>
    </w:p>
    <w:p w14:paraId="4263FCCB" w14:textId="77777777" w:rsidR="004C061C" w:rsidRPr="00C73A1A" w:rsidRDefault="00C217FD">
      <w:pPr>
        <w:spacing w:line="286" w:lineRule="exact"/>
        <w:ind w:left="300"/>
        <w:rPr>
          <w:color w:val="31849B" w:themeColor="accent5" w:themeShade="BF"/>
          <w:sz w:val="25"/>
          <w:szCs w:val="25"/>
        </w:rPr>
      </w:pPr>
      <w:hyperlink r:id="rId16">
        <w:r w:rsidRPr="00C73A1A">
          <w:rPr>
            <w:color w:val="31849B" w:themeColor="accent5" w:themeShade="BF"/>
            <w:spacing w:val="-2"/>
            <w:sz w:val="25"/>
            <w:szCs w:val="25"/>
            <w:u w:val="single" w:color="0462C1"/>
          </w:rPr>
          <w:t>info@fssu.ie</w:t>
        </w:r>
      </w:hyperlink>
    </w:p>
    <w:p w14:paraId="4263FCCC" w14:textId="5E1DFF76" w:rsidR="004C061C" w:rsidRPr="00185292" w:rsidRDefault="005002EA">
      <w:pPr>
        <w:spacing w:before="261"/>
        <w:ind w:left="300"/>
        <w:rPr>
          <w:i/>
          <w:sz w:val="25"/>
          <w:szCs w:val="25"/>
        </w:rPr>
      </w:pPr>
      <w:r>
        <w:rPr>
          <w:i/>
          <w:sz w:val="25"/>
          <w:szCs w:val="25"/>
        </w:rPr>
        <w:t>29</w:t>
      </w:r>
      <w:r w:rsidRPr="005002EA">
        <w:rPr>
          <w:i/>
          <w:sz w:val="25"/>
          <w:szCs w:val="25"/>
          <w:vertAlign w:val="superscript"/>
        </w:rPr>
        <w:t>th</w:t>
      </w:r>
      <w:r>
        <w:rPr>
          <w:i/>
          <w:sz w:val="25"/>
          <w:szCs w:val="25"/>
        </w:rPr>
        <w:t xml:space="preserve"> </w:t>
      </w:r>
      <w:r w:rsidR="00F85968">
        <w:rPr>
          <w:i/>
          <w:sz w:val="25"/>
          <w:szCs w:val="25"/>
        </w:rPr>
        <w:t xml:space="preserve">January </w:t>
      </w:r>
      <w:r w:rsidR="002C26E2" w:rsidRPr="00192972">
        <w:rPr>
          <w:i/>
          <w:sz w:val="25"/>
          <w:szCs w:val="25"/>
        </w:rPr>
        <w:t>202</w:t>
      </w:r>
      <w:r w:rsidR="00F85968">
        <w:rPr>
          <w:i/>
          <w:sz w:val="25"/>
          <w:szCs w:val="25"/>
        </w:rPr>
        <w:t>6</w:t>
      </w:r>
    </w:p>
    <w:p w14:paraId="4263FCCD" w14:textId="77777777" w:rsidR="004C061C" w:rsidRDefault="004C061C">
      <w:pPr>
        <w:rPr>
          <w:sz w:val="24"/>
        </w:rPr>
        <w:sectPr w:rsidR="004C061C">
          <w:footerReference w:type="default" r:id="rId17"/>
          <w:pgSz w:w="11910" w:h="16840"/>
          <w:pgMar w:top="860" w:right="960" w:bottom="980" w:left="1140" w:header="0" w:footer="782" w:gutter="0"/>
          <w:cols w:space="720"/>
        </w:sectPr>
      </w:pPr>
    </w:p>
    <w:p w14:paraId="4263FCCE" w14:textId="77777777" w:rsidR="004C061C" w:rsidRPr="00B674BD" w:rsidRDefault="00C217FD" w:rsidP="00CC4298">
      <w:pPr>
        <w:spacing w:before="75"/>
        <w:jc w:val="center"/>
        <w:rPr>
          <w:rFonts w:asciiTheme="minorHAnsi" w:hAnsiTheme="minorHAnsi" w:cstheme="minorHAnsi"/>
          <w:b/>
          <w:sz w:val="40"/>
          <w:szCs w:val="36"/>
        </w:rPr>
      </w:pPr>
      <w:r w:rsidRPr="00B674BD">
        <w:rPr>
          <w:rFonts w:asciiTheme="minorHAnsi" w:hAnsiTheme="minorHAnsi" w:cstheme="minorHAnsi"/>
          <w:b/>
          <w:sz w:val="40"/>
          <w:szCs w:val="36"/>
        </w:rPr>
        <w:lastRenderedPageBreak/>
        <w:t>Appendix</w:t>
      </w:r>
      <w:r w:rsidRPr="00B674BD">
        <w:rPr>
          <w:rFonts w:asciiTheme="minorHAnsi" w:hAnsiTheme="minorHAnsi" w:cstheme="minorHAnsi"/>
          <w:b/>
          <w:spacing w:val="-2"/>
          <w:sz w:val="40"/>
          <w:szCs w:val="36"/>
        </w:rPr>
        <w:t xml:space="preserve"> </w:t>
      </w:r>
      <w:r w:rsidRPr="00B674BD">
        <w:rPr>
          <w:rFonts w:asciiTheme="minorHAnsi" w:hAnsiTheme="minorHAnsi" w:cstheme="minorHAnsi"/>
          <w:b/>
          <w:spacing w:val="-10"/>
          <w:sz w:val="40"/>
          <w:szCs w:val="36"/>
        </w:rPr>
        <w:t>A</w:t>
      </w:r>
    </w:p>
    <w:p w14:paraId="4263FCCF" w14:textId="77777777" w:rsidR="004C061C" w:rsidRPr="00C245A2" w:rsidRDefault="004C061C">
      <w:pPr>
        <w:pStyle w:val="BodyText"/>
        <w:spacing w:before="85"/>
        <w:rPr>
          <w:rFonts w:ascii="Tw Cen MT"/>
          <w:b/>
          <w:sz w:val="32"/>
          <w:szCs w:val="24"/>
        </w:rPr>
      </w:pPr>
    </w:p>
    <w:p w14:paraId="4263FCD0" w14:textId="69B89454" w:rsidR="004C061C" w:rsidRPr="00BB0547" w:rsidRDefault="00C217FD" w:rsidP="00BB0547">
      <w:pPr>
        <w:pStyle w:val="Heading1"/>
        <w:spacing w:before="1"/>
        <w:ind w:left="1985"/>
        <w:rPr>
          <w:rFonts w:asciiTheme="minorHAnsi" w:hAnsiTheme="minorHAnsi" w:cstheme="minorHAnsi"/>
          <w:szCs w:val="28"/>
        </w:rPr>
      </w:pPr>
      <w:r w:rsidRPr="00BB0547">
        <w:rPr>
          <w:rFonts w:asciiTheme="minorHAnsi" w:hAnsiTheme="minorHAnsi" w:cstheme="minorHAnsi"/>
          <w:szCs w:val="28"/>
        </w:rPr>
        <w:t>Example</w:t>
      </w:r>
      <w:r w:rsidRPr="00BB0547">
        <w:rPr>
          <w:rFonts w:asciiTheme="minorHAnsi" w:hAnsiTheme="minorHAnsi" w:cstheme="minorHAnsi"/>
          <w:spacing w:val="-10"/>
          <w:szCs w:val="28"/>
        </w:rPr>
        <w:t xml:space="preserve"> </w:t>
      </w:r>
      <w:r w:rsidRPr="00BB0547">
        <w:rPr>
          <w:rFonts w:asciiTheme="minorHAnsi" w:hAnsiTheme="minorHAnsi" w:cstheme="minorHAnsi"/>
          <w:szCs w:val="28"/>
        </w:rPr>
        <w:t>of</w:t>
      </w:r>
      <w:r w:rsidRPr="00BB0547">
        <w:rPr>
          <w:rFonts w:asciiTheme="minorHAnsi" w:hAnsiTheme="minorHAnsi" w:cstheme="minorHAnsi"/>
          <w:spacing w:val="-7"/>
          <w:szCs w:val="28"/>
        </w:rPr>
        <w:t xml:space="preserve"> </w:t>
      </w:r>
      <w:r w:rsidR="00BB0547" w:rsidRPr="00BB0547">
        <w:rPr>
          <w:rFonts w:asciiTheme="minorHAnsi" w:hAnsiTheme="minorHAnsi" w:cstheme="minorHAnsi"/>
          <w:szCs w:val="28"/>
        </w:rPr>
        <w:t>C</w:t>
      </w:r>
      <w:r w:rsidRPr="00BB0547">
        <w:rPr>
          <w:rFonts w:asciiTheme="minorHAnsi" w:hAnsiTheme="minorHAnsi" w:cstheme="minorHAnsi"/>
          <w:szCs w:val="28"/>
        </w:rPr>
        <w:t>alculating</w:t>
      </w:r>
      <w:r w:rsidRPr="00BB0547">
        <w:rPr>
          <w:rFonts w:asciiTheme="minorHAnsi" w:hAnsiTheme="minorHAnsi" w:cstheme="minorHAnsi"/>
          <w:spacing w:val="-9"/>
          <w:szCs w:val="28"/>
        </w:rPr>
        <w:t xml:space="preserve"> </w:t>
      </w:r>
      <w:r w:rsidRPr="00BB0547">
        <w:rPr>
          <w:rFonts w:asciiTheme="minorHAnsi" w:hAnsiTheme="minorHAnsi" w:cstheme="minorHAnsi"/>
          <w:szCs w:val="28"/>
        </w:rPr>
        <w:t>the</w:t>
      </w:r>
      <w:r w:rsidRPr="00BB0547">
        <w:rPr>
          <w:rFonts w:asciiTheme="minorHAnsi" w:hAnsiTheme="minorHAnsi" w:cstheme="minorHAnsi"/>
          <w:spacing w:val="-9"/>
          <w:szCs w:val="28"/>
        </w:rPr>
        <w:t xml:space="preserve"> </w:t>
      </w:r>
      <w:r w:rsidR="00BB0547" w:rsidRPr="00BB0547">
        <w:rPr>
          <w:rFonts w:asciiTheme="minorHAnsi" w:hAnsiTheme="minorHAnsi" w:cstheme="minorHAnsi"/>
          <w:szCs w:val="28"/>
        </w:rPr>
        <w:t>P</w:t>
      </w:r>
      <w:r w:rsidRPr="00BB0547">
        <w:rPr>
          <w:rFonts w:asciiTheme="minorHAnsi" w:hAnsiTheme="minorHAnsi" w:cstheme="minorHAnsi"/>
          <w:szCs w:val="28"/>
        </w:rPr>
        <w:t>ension</w:t>
      </w:r>
      <w:r w:rsidRPr="00BB0547">
        <w:rPr>
          <w:rFonts w:asciiTheme="minorHAnsi" w:hAnsiTheme="minorHAnsi" w:cstheme="minorHAnsi"/>
          <w:spacing w:val="-10"/>
          <w:szCs w:val="28"/>
        </w:rPr>
        <w:t xml:space="preserve"> </w:t>
      </w:r>
      <w:r w:rsidR="00BB0547" w:rsidRPr="00BB0547">
        <w:rPr>
          <w:rFonts w:asciiTheme="minorHAnsi" w:hAnsiTheme="minorHAnsi" w:cstheme="minorHAnsi"/>
          <w:spacing w:val="-2"/>
          <w:szCs w:val="28"/>
        </w:rPr>
        <w:t>I</w:t>
      </w:r>
      <w:r w:rsidRPr="00BB0547">
        <w:rPr>
          <w:rFonts w:asciiTheme="minorHAnsi" w:hAnsiTheme="minorHAnsi" w:cstheme="minorHAnsi"/>
          <w:spacing w:val="-2"/>
          <w:szCs w:val="28"/>
        </w:rPr>
        <w:t>ncrease</w:t>
      </w:r>
    </w:p>
    <w:p w14:paraId="4263FCD1" w14:textId="77777777" w:rsidR="004C061C" w:rsidRPr="00BB0547" w:rsidRDefault="004C061C">
      <w:pPr>
        <w:pStyle w:val="BodyText"/>
        <w:spacing w:before="191"/>
        <w:rPr>
          <w:rFonts w:ascii="Tw Cen MT"/>
          <w:b/>
          <w:sz w:val="44"/>
        </w:rPr>
      </w:pPr>
    </w:p>
    <w:p w14:paraId="4263FCD2" w14:textId="6E84C3C7" w:rsidR="004C061C" w:rsidRPr="00185292" w:rsidRDefault="00C217FD" w:rsidP="009055DC">
      <w:pPr>
        <w:ind w:left="301" w:right="170"/>
        <w:jc w:val="both"/>
        <w:rPr>
          <w:rFonts w:asciiTheme="minorHAnsi" w:hAnsiTheme="minorHAnsi" w:cstheme="minorHAnsi"/>
          <w:b/>
          <w:sz w:val="25"/>
          <w:szCs w:val="25"/>
        </w:rPr>
      </w:pPr>
      <w:r w:rsidRPr="00185292">
        <w:rPr>
          <w:rFonts w:asciiTheme="minorHAnsi" w:hAnsiTheme="minorHAnsi" w:cstheme="minorHAnsi"/>
          <w:sz w:val="25"/>
          <w:szCs w:val="25"/>
        </w:rPr>
        <w:t xml:space="preserve">An increase will apply to the public service occupational pension schemes with effect from the </w:t>
      </w:r>
      <w:r w:rsidR="0064784A" w:rsidRPr="00185292">
        <w:rPr>
          <w:rFonts w:asciiTheme="minorHAnsi" w:hAnsiTheme="minorHAnsi" w:cstheme="minorHAnsi"/>
          <w:sz w:val="25"/>
          <w:szCs w:val="25"/>
        </w:rPr>
        <w:t>1</w:t>
      </w:r>
      <w:r w:rsidR="0064784A" w:rsidRPr="00185292">
        <w:rPr>
          <w:rFonts w:asciiTheme="minorHAnsi" w:hAnsiTheme="minorHAnsi" w:cstheme="minorHAnsi"/>
          <w:sz w:val="25"/>
          <w:szCs w:val="25"/>
          <w:vertAlign w:val="superscript"/>
        </w:rPr>
        <w:t>st</w:t>
      </w:r>
      <w:r w:rsidR="0064784A" w:rsidRPr="00185292">
        <w:rPr>
          <w:rFonts w:asciiTheme="minorHAnsi" w:hAnsiTheme="minorHAnsi" w:cstheme="minorHAnsi"/>
          <w:sz w:val="25"/>
          <w:szCs w:val="25"/>
        </w:rPr>
        <w:t xml:space="preserve"> </w:t>
      </w:r>
      <w:r w:rsidR="00F85968">
        <w:rPr>
          <w:rFonts w:asciiTheme="minorHAnsi" w:hAnsiTheme="minorHAnsi" w:cstheme="minorHAnsi"/>
          <w:sz w:val="25"/>
          <w:szCs w:val="25"/>
        </w:rPr>
        <w:t>February 2026</w:t>
      </w:r>
      <w:r w:rsidRPr="00185292">
        <w:rPr>
          <w:rFonts w:asciiTheme="minorHAnsi" w:hAnsiTheme="minorHAnsi" w:cstheme="minorHAnsi"/>
          <w:sz w:val="25"/>
          <w:szCs w:val="25"/>
        </w:rPr>
        <w:t>, with the exception of the Single Public Service Pension Scheme</w:t>
      </w:r>
      <w:r w:rsidRPr="00185292">
        <w:rPr>
          <w:rFonts w:asciiTheme="minorHAnsi" w:hAnsiTheme="minorHAnsi" w:cstheme="minorHAnsi"/>
          <w:b/>
          <w:sz w:val="25"/>
          <w:szCs w:val="25"/>
        </w:rPr>
        <w:t>.</w:t>
      </w:r>
    </w:p>
    <w:p w14:paraId="346EA04A" w14:textId="77777777" w:rsidR="009055DC" w:rsidRPr="009055DC" w:rsidRDefault="009055DC" w:rsidP="009055DC">
      <w:pPr>
        <w:ind w:left="301" w:right="170"/>
        <w:jc w:val="both"/>
        <w:rPr>
          <w:rFonts w:asciiTheme="minorHAnsi" w:hAnsiTheme="minorHAnsi" w:cstheme="minorHAnsi"/>
          <w:sz w:val="16"/>
          <w:szCs w:val="16"/>
        </w:rPr>
      </w:pPr>
    </w:p>
    <w:p w14:paraId="4263FCD3" w14:textId="780D61D2" w:rsidR="004C061C" w:rsidRPr="00185292" w:rsidRDefault="00C217FD" w:rsidP="009055DC">
      <w:pPr>
        <w:ind w:left="301" w:right="170"/>
        <w:jc w:val="both"/>
        <w:rPr>
          <w:rFonts w:asciiTheme="minorHAnsi" w:hAnsiTheme="minorHAnsi" w:cstheme="minorHAnsi"/>
          <w:sz w:val="25"/>
          <w:szCs w:val="25"/>
        </w:rPr>
      </w:pPr>
      <w:r w:rsidRPr="00185292">
        <w:rPr>
          <w:rFonts w:asciiTheme="minorHAnsi" w:hAnsiTheme="minorHAnsi" w:cstheme="minorHAnsi"/>
          <w:sz w:val="25"/>
          <w:szCs w:val="25"/>
        </w:rPr>
        <w:t>This</w:t>
      </w:r>
      <w:r w:rsidRPr="00185292">
        <w:rPr>
          <w:rFonts w:asciiTheme="minorHAnsi" w:hAnsiTheme="minorHAnsi" w:cstheme="minorHAnsi"/>
          <w:spacing w:val="-3"/>
          <w:sz w:val="25"/>
          <w:szCs w:val="25"/>
        </w:rPr>
        <w:t xml:space="preserve"> </w:t>
      </w:r>
      <w:r w:rsidRPr="00185292">
        <w:rPr>
          <w:rFonts w:asciiTheme="minorHAnsi" w:hAnsiTheme="minorHAnsi" w:cstheme="minorHAnsi"/>
          <w:sz w:val="25"/>
          <w:szCs w:val="25"/>
        </w:rPr>
        <w:t>essentially</w:t>
      </w:r>
      <w:r w:rsidRPr="00185292">
        <w:rPr>
          <w:rFonts w:asciiTheme="minorHAnsi" w:hAnsiTheme="minorHAnsi" w:cstheme="minorHAnsi"/>
          <w:spacing w:val="-3"/>
          <w:sz w:val="25"/>
          <w:szCs w:val="25"/>
        </w:rPr>
        <w:t xml:space="preserve"> </w:t>
      </w:r>
      <w:r w:rsidRPr="00185292">
        <w:rPr>
          <w:rFonts w:asciiTheme="minorHAnsi" w:hAnsiTheme="minorHAnsi" w:cstheme="minorHAnsi"/>
          <w:sz w:val="25"/>
          <w:szCs w:val="25"/>
        </w:rPr>
        <w:t>means</w:t>
      </w:r>
      <w:r w:rsidRPr="00185292">
        <w:rPr>
          <w:rFonts w:asciiTheme="minorHAnsi" w:hAnsiTheme="minorHAnsi" w:cstheme="minorHAnsi"/>
          <w:spacing w:val="-3"/>
          <w:sz w:val="25"/>
          <w:szCs w:val="25"/>
        </w:rPr>
        <w:t xml:space="preserve"> </w:t>
      </w:r>
      <w:r w:rsidRPr="00185292">
        <w:rPr>
          <w:rFonts w:asciiTheme="minorHAnsi" w:hAnsiTheme="minorHAnsi" w:cstheme="minorHAnsi"/>
          <w:sz w:val="25"/>
          <w:szCs w:val="25"/>
        </w:rPr>
        <w:t>that</w:t>
      </w:r>
      <w:r w:rsidRPr="00185292">
        <w:rPr>
          <w:rFonts w:asciiTheme="minorHAnsi" w:hAnsiTheme="minorHAnsi" w:cstheme="minorHAnsi"/>
          <w:spacing w:val="-3"/>
          <w:sz w:val="25"/>
          <w:szCs w:val="25"/>
        </w:rPr>
        <w:t xml:space="preserve"> </w:t>
      </w:r>
      <w:r w:rsidRPr="007C73CC">
        <w:rPr>
          <w:rFonts w:asciiTheme="minorHAnsi" w:hAnsiTheme="minorHAnsi" w:cstheme="minorHAnsi"/>
          <w:sz w:val="25"/>
          <w:szCs w:val="25"/>
        </w:rPr>
        <w:t>where</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there</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is</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 xml:space="preserve">a </w:t>
      </w:r>
      <w:r w:rsidR="00F85968">
        <w:rPr>
          <w:rFonts w:asciiTheme="minorHAnsi" w:hAnsiTheme="minorHAnsi" w:cstheme="minorHAnsi"/>
          <w:sz w:val="25"/>
          <w:szCs w:val="25"/>
        </w:rPr>
        <w:t>1</w:t>
      </w:r>
      <w:r w:rsidRPr="007C73CC">
        <w:rPr>
          <w:rFonts w:asciiTheme="minorHAnsi" w:hAnsiTheme="minorHAnsi" w:cstheme="minorHAnsi"/>
          <w:sz w:val="25"/>
          <w:szCs w:val="25"/>
        </w:rPr>
        <w:t>%</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increase</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in</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the</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salary</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scale,</w:t>
      </w:r>
      <w:r w:rsidRPr="007C73CC">
        <w:rPr>
          <w:rFonts w:asciiTheme="minorHAnsi" w:hAnsiTheme="minorHAnsi" w:cstheme="minorHAnsi"/>
          <w:spacing w:val="-1"/>
          <w:sz w:val="25"/>
          <w:szCs w:val="25"/>
        </w:rPr>
        <w:t xml:space="preserve"> </w:t>
      </w:r>
      <w:r w:rsidRPr="007C73CC">
        <w:rPr>
          <w:rFonts w:asciiTheme="minorHAnsi" w:hAnsiTheme="minorHAnsi" w:cstheme="minorHAnsi"/>
          <w:sz w:val="25"/>
          <w:szCs w:val="25"/>
        </w:rPr>
        <w:t>there</w:t>
      </w:r>
      <w:r w:rsidRPr="007C73CC">
        <w:rPr>
          <w:rFonts w:asciiTheme="minorHAnsi" w:hAnsiTheme="minorHAnsi" w:cstheme="minorHAnsi"/>
          <w:spacing w:val="-3"/>
          <w:sz w:val="25"/>
          <w:szCs w:val="25"/>
        </w:rPr>
        <w:t xml:space="preserve"> </w:t>
      </w:r>
      <w:r w:rsidRPr="007C73CC">
        <w:rPr>
          <w:rFonts w:asciiTheme="minorHAnsi" w:hAnsiTheme="minorHAnsi" w:cstheme="minorHAnsi"/>
          <w:sz w:val="25"/>
          <w:szCs w:val="25"/>
        </w:rPr>
        <w:t>will</w:t>
      </w:r>
      <w:r w:rsidRPr="007C73CC">
        <w:rPr>
          <w:rFonts w:asciiTheme="minorHAnsi" w:hAnsiTheme="minorHAnsi" w:cstheme="minorHAnsi"/>
          <w:spacing w:val="-2"/>
          <w:sz w:val="25"/>
          <w:szCs w:val="25"/>
        </w:rPr>
        <w:t xml:space="preserve"> </w:t>
      </w:r>
      <w:r w:rsidRPr="007C73CC">
        <w:rPr>
          <w:rFonts w:asciiTheme="minorHAnsi" w:hAnsiTheme="minorHAnsi" w:cstheme="minorHAnsi"/>
          <w:sz w:val="25"/>
          <w:szCs w:val="25"/>
        </w:rPr>
        <w:t>be a corresponding increase in the pension. Where there is a fixed € amount</w:t>
      </w:r>
      <w:r w:rsidR="00DB1675" w:rsidRPr="007C73CC">
        <w:rPr>
          <w:rFonts w:asciiTheme="minorHAnsi" w:hAnsiTheme="minorHAnsi" w:cstheme="minorHAnsi"/>
          <w:sz w:val="25"/>
          <w:szCs w:val="25"/>
        </w:rPr>
        <w:t xml:space="preserve"> (i.e. €</w:t>
      </w:r>
      <w:r w:rsidR="00F85968">
        <w:rPr>
          <w:rFonts w:asciiTheme="minorHAnsi" w:hAnsiTheme="minorHAnsi" w:cstheme="minorHAnsi"/>
          <w:sz w:val="25"/>
          <w:szCs w:val="25"/>
        </w:rPr>
        <w:t>5</w:t>
      </w:r>
      <w:r w:rsidR="007C73CC" w:rsidRPr="007C73CC">
        <w:rPr>
          <w:rFonts w:asciiTheme="minorHAnsi" w:hAnsiTheme="minorHAnsi" w:cstheme="minorHAnsi"/>
          <w:sz w:val="25"/>
          <w:szCs w:val="25"/>
        </w:rPr>
        <w:t>00</w:t>
      </w:r>
      <w:r w:rsidR="00DB1675" w:rsidRPr="007C73CC">
        <w:rPr>
          <w:rFonts w:asciiTheme="minorHAnsi" w:hAnsiTheme="minorHAnsi" w:cstheme="minorHAnsi"/>
          <w:sz w:val="25"/>
          <w:szCs w:val="25"/>
        </w:rPr>
        <w:t>)</w:t>
      </w:r>
      <w:r w:rsidRPr="007C73CC">
        <w:rPr>
          <w:rFonts w:asciiTheme="minorHAnsi" w:hAnsiTheme="minorHAnsi" w:cstheme="minorHAnsi"/>
          <w:sz w:val="25"/>
          <w:szCs w:val="25"/>
        </w:rPr>
        <w:t xml:space="preserve"> increase, you need to know:</w:t>
      </w:r>
    </w:p>
    <w:p w14:paraId="4263FCD4" w14:textId="77777777" w:rsidR="004C061C" w:rsidRPr="000D5966" w:rsidRDefault="004C061C" w:rsidP="00185292">
      <w:pPr>
        <w:pStyle w:val="BodyText"/>
        <w:ind w:right="171"/>
        <w:jc w:val="both"/>
        <w:rPr>
          <w:rFonts w:asciiTheme="minorHAnsi" w:hAnsiTheme="minorHAnsi" w:cstheme="minorHAnsi"/>
          <w:sz w:val="16"/>
          <w:szCs w:val="16"/>
        </w:rPr>
      </w:pPr>
    </w:p>
    <w:p w14:paraId="4263FCD5" w14:textId="77777777" w:rsidR="004C061C" w:rsidRPr="00185292" w:rsidRDefault="00C217FD" w:rsidP="00BB0547">
      <w:pPr>
        <w:pStyle w:val="ListParagraph"/>
        <w:numPr>
          <w:ilvl w:val="0"/>
          <w:numId w:val="1"/>
        </w:numPr>
        <w:tabs>
          <w:tab w:val="left" w:pos="1740"/>
        </w:tabs>
        <w:ind w:left="567" w:right="171" w:firstLine="851"/>
        <w:rPr>
          <w:rFonts w:asciiTheme="minorHAnsi" w:hAnsiTheme="minorHAnsi" w:cstheme="minorHAnsi"/>
          <w:sz w:val="25"/>
          <w:szCs w:val="25"/>
        </w:rPr>
      </w:pPr>
      <w:r w:rsidRPr="00185292">
        <w:rPr>
          <w:rFonts w:asciiTheme="minorHAnsi" w:hAnsiTheme="minorHAnsi" w:cstheme="minorHAnsi"/>
          <w:sz w:val="25"/>
          <w:szCs w:val="25"/>
        </w:rPr>
        <w:t>the</w:t>
      </w:r>
      <w:r w:rsidRPr="00185292">
        <w:rPr>
          <w:rFonts w:asciiTheme="minorHAnsi" w:hAnsiTheme="minorHAnsi" w:cstheme="minorHAnsi"/>
          <w:spacing w:val="-7"/>
          <w:sz w:val="25"/>
          <w:szCs w:val="25"/>
        </w:rPr>
        <w:t xml:space="preserve"> </w:t>
      </w:r>
      <w:r w:rsidRPr="00185292">
        <w:rPr>
          <w:rFonts w:asciiTheme="minorHAnsi" w:hAnsiTheme="minorHAnsi" w:cstheme="minorHAnsi"/>
          <w:sz w:val="25"/>
          <w:szCs w:val="25"/>
        </w:rPr>
        <w:t>point</w:t>
      </w:r>
      <w:r w:rsidRPr="00185292">
        <w:rPr>
          <w:rFonts w:asciiTheme="minorHAnsi" w:hAnsiTheme="minorHAnsi" w:cstheme="minorHAnsi"/>
          <w:spacing w:val="-7"/>
          <w:sz w:val="25"/>
          <w:szCs w:val="25"/>
        </w:rPr>
        <w:t xml:space="preserve"> </w:t>
      </w:r>
      <w:r w:rsidRPr="00185292">
        <w:rPr>
          <w:rFonts w:asciiTheme="minorHAnsi" w:hAnsiTheme="minorHAnsi" w:cstheme="minorHAnsi"/>
          <w:sz w:val="25"/>
          <w:szCs w:val="25"/>
        </w:rPr>
        <w:t>on</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the</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scale</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the</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individual</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retired</w:t>
      </w:r>
      <w:r w:rsidRPr="00185292">
        <w:rPr>
          <w:rFonts w:asciiTheme="minorHAnsi" w:hAnsiTheme="minorHAnsi" w:cstheme="minorHAnsi"/>
          <w:spacing w:val="-5"/>
          <w:sz w:val="25"/>
          <w:szCs w:val="25"/>
        </w:rPr>
        <w:t xml:space="preserve"> on</w:t>
      </w:r>
    </w:p>
    <w:p w14:paraId="4263FCD6" w14:textId="77777777" w:rsidR="004C061C" w:rsidRPr="00185292" w:rsidRDefault="00C217FD" w:rsidP="00BB0547">
      <w:pPr>
        <w:pStyle w:val="ListParagraph"/>
        <w:numPr>
          <w:ilvl w:val="0"/>
          <w:numId w:val="1"/>
        </w:numPr>
        <w:tabs>
          <w:tab w:val="left" w:pos="1740"/>
        </w:tabs>
        <w:ind w:left="567" w:right="171" w:firstLine="851"/>
        <w:rPr>
          <w:rFonts w:asciiTheme="minorHAnsi" w:hAnsiTheme="minorHAnsi" w:cstheme="minorHAnsi"/>
          <w:sz w:val="25"/>
          <w:szCs w:val="25"/>
        </w:rPr>
      </w:pPr>
      <w:r w:rsidRPr="00185292">
        <w:rPr>
          <w:rFonts w:asciiTheme="minorHAnsi" w:hAnsiTheme="minorHAnsi" w:cstheme="minorHAnsi"/>
          <w:sz w:val="25"/>
          <w:szCs w:val="25"/>
        </w:rPr>
        <w:t>the</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pension</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factor</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used</w:t>
      </w:r>
      <w:r w:rsidRPr="00185292">
        <w:rPr>
          <w:rFonts w:asciiTheme="minorHAnsi" w:hAnsiTheme="minorHAnsi" w:cstheme="minorHAnsi"/>
          <w:spacing w:val="-4"/>
          <w:sz w:val="25"/>
          <w:szCs w:val="25"/>
        </w:rPr>
        <w:t xml:space="preserve"> </w:t>
      </w:r>
      <w:r w:rsidRPr="00185292">
        <w:rPr>
          <w:rFonts w:asciiTheme="minorHAnsi" w:hAnsiTheme="minorHAnsi" w:cstheme="minorHAnsi"/>
          <w:sz w:val="25"/>
          <w:szCs w:val="25"/>
        </w:rPr>
        <w:t>to</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calculate</w:t>
      </w:r>
      <w:r w:rsidRPr="00185292">
        <w:rPr>
          <w:rFonts w:asciiTheme="minorHAnsi" w:hAnsiTheme="minorHAnsi" w:cstheme="minorHAnsi"/>
          <w:spacing w:val="-6"/>
          <w:sz w:val="25"/>
          <w:szCs w:val="25"/>
        </w:rPr>
        <w:t xml:space="preserve"> </w:t>
      </w:r>
      <w:r w:rsidRPr="00185292">
        <w:rPr>
          <w:rFonts w:asciiTheme="minorHAnsi" w:hAnsiTheme="minorHAnsi" w:cstheme="minorHAnsi"/>
          <w:sz w:val="25"/>
          <w:szCs w:val="25"/>
        </w:rPr>
        <w:t>the</w:t>
      </w:r>
      <w:r w:rsidRPr="00185292">
        <w:rPr>
          <w:rFonts w:asciiTheme="minorHAnsi" w:hAnsiTheme="minorHAnsi" w:cstheme="minorHAnsi"/>
          <w:spacing w:val="-6"/>
          <w:sz w:val="25"/>
          <w:szCs w:val="25"/>
        </w:rPr>
        <w:t xml:space="preserve"> </w:t>
      </w:r>
      <w:r w:rsidRPr="00185292">
        <w:rPr>
          <w:rFonts w:asciiTheme="minorHAnsi" w:hAnsiTheme="minorHAnsi" w:cstheme="minorHAnsi"/>
          <w:spacing w:val="-2"/>
          <w:sz w:val="25"/>
          <w:szCs w:val="25"/>
        </w:rPr>
        <w:t>pension</w:t>
      </w:r>
    </w:p>
    <w:p w14:paraId="4263FCD8" w14:textId="5CD2DF85" w:rsidR="004C061C" w:rsidRPr="005F61C9" w:rsidRDefault="00BB0547" w:rsidP="00185292">
      <w:pPr>
        <w:ind w:left="300" w:right="171"/>
        <w:jc w:val="both"/>
        <w:rPr>
          <w:rFonts w:asciiTheme="minorHAnsi" w:hAnsiTheme="minorHAnsi" w:cstheme="minorHAnsi"/>
          <w:sz w:val="25"/>
          <w:szCs w:val="25"/>
        </w:rPr>
      </w:pPr>
      <w:r>
        <w:rPr>
          <w:rFonts w:asciiTheme="minorHAnsi" w:hAnsiTheme="minorHAnsi" w:cstheme="minorHAnsi"/>
          <w:b/>
          <w:bCs/>
          <w:sz w:val="25"/>
          <w:szCs w:val="25"/>
        </w:rPr>
        <w:br/>
      </w:r>
      <w:r w:rsidR="00C217FD" w:rsidRPr="005F61C9">
        <w:rPr>
          <w:rFonts w:asciiTheme="minorHAnsi" w:hAnsiTheme="minorHAnsi" w:cstheme="minorHAnsi"/>
          <w:b/>
          <w:bCs/>
          <w:sz w:val="25"/>
          <w:szCs w:val="25"/>
        </w:rPr>
        <w:t>For</w:t>
      </w:r>
      <w:r w:rsidR="00C217FD" w:rsidRPr="005F61C9">
        <w:rPr>
          <w:rFonts w:asciiTheme="minorHAnsi" w:hAnsiTheme="minorHAnsi" w:cstheme="minorHAnsi"/>
          <w:b/>
          <w:bCs/>
          <w:spacing w:val="-9"/>
          <w:sz w:val="25"/>
          <w:szCs w:val="25"/>
        </w:rPr>
        <w:t xml:space="preserve"> </w:t>
      </w:r>
      <w:r w:rsidR="00C217FD" w:rsidRPr="005F61C9">
        <w:rPr>
          <w:rFonts w:asciiTheme="minorHAnsi" w:hAnsiTheme="minorHAnsi" w:cstheme="minorHAnsi"/>
          <w:b/>
          <w:bCs/>
          <w:sz w:val="25"/>
          <w:szCs w:val="25"/>
        </w:rPr>
        <w:t>example</w:t>
      </w:r>
      <w:r w:rsidR="00C217FD" w:rsidRPr="005F61C9">
        <w:rPr>
          <w:rFonts w:asciiTheme="minorHAnsi" w:hAnsiTheme="minorHAnsi" w:cstheme="minorHAnsi"/>
          <w:sz w:val="25"/>
          <w:szCs w:val="25"/>
        </w:rPr>
        <w:t>,</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Mary</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retired</w:t>
      </w:r>
      <w:r w:rsidR="00C217FD" w:rsidRPr="005F61C9">
        <w:rPr>
          <w:rFonts w:asciiTheme="minorHAnsi" w:hAnsiTheme="minorHAnsi" w:cstheme="minorHAnsi"/>
          <w:spacing w:val="-7"/>
          <w:sz w:val="25"/>
          <w:szCs w:val="25"/>
        </w:rPr>
        <w:t xml:space="preserve"> </w:t>
      </w:r>
      <w:r w:rsidR="00C217FD" w:rsidRPr="005F61C9">
        <w:rPr>
          <w:rFonts w:asciiTheme="minorHAnsi" w:hAnsiTheme="minorHAnsi" w:cstheme="minorHAnsi"/>
          <w:sz w:val="25"/>
          <w:szCs w:val="25"/>
        </w:rPr>
        <w:t>in</w:t>
      </w:r>
      <w:r w:rsidR="00C217FD" w:rsidRPr="005F61C9">
        <w:rPr>
          <w:rFonts w:asciiTheme="minorHAnsi" w:hAnsiTheme="minorHAnsi" w:cstheme="minorHAnsi"/>
          <w:spacing w:val="-9"/>
          <w:sz w:val="25"/>
          <w:szCs w:val="25"/>
        </w:rPr>
        <w:t xml:space="preserve"> </w:t>
      </w:r>
      <w:r w:rsidR="00C217FD" w:rsidRPr="005F61C9">
        <w:rPr>
          <w:rFonts w:asciiTheme="minorHAnsi" w:hAnsiTheme="minorHAnsi" w:cstheme="minorHAnsi"/>
          <w:sz w:val="25"/>
          <w:szCs w:val="25"/>
        </w:rPr>
        <w:t>2010</w:t>
      </w:r>
      <w:r w:rsidR="00C217FD" w:rsidRPr="005F61C9">
        <w:rPr>
          <w:rFonts w:asciiTheme="minorHAnsi" w:hAnsiTheme="minorHAnsi" w:cstheme="minorHAnsi"/>
          <w:spacing w:val="-7"/>
          <w:sz w:val="25"/>
          <w:szCs w:val="25"/>
        </w:rPr>
        <w:t xml:space="preserve"> </w:t>
      </w:r>
      <w:r w:rsidR="00C217FD" w:rsidRPr="005F61C9">
        <w:rPr>
          <w:rFonts w:asciiTheme="minorHAnsi" w:hAnsiTheme="minorHAnsi" w:cstheme="minorHAnsi"/>
          <w:sz w:val="25"/>
          <w:szCs w:val="25"/>
        </w:rPr>
        <w:t>from</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a</w:t>
      </w:r>
      <w:r w:rsidR="00C217FD" w:rsidRPr="005F61C9">
        <w:rPr>
          <w:rFonts w:asciiTheme="minorHAnsi" w:hAnsiTheme="minorHAnsi" w:cstheme="minorHAnsi"/>
          <w:spacing w:val="-7"/>
          <w:sz w:val="25"/>
          <w:szCs w:val="25"/>
        </w:rPr>
        <w:t xml:space="preserve"> </w:t>
      </w:r>
      <w:r w:rsidR="00C217FD" w:rsidRPr="005F61C9">
        <w:rPr>
          <w:rFonts w:asciiTheme="minorHAnsi" w:hAnsiTheme="minorHAnsi" w:cstheme="minorHAnsi"/>
          <w:sz w:val="25"/>
          <w:szCs w:val="25"/>
        </w:rPr>
        <w:t>grade</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III</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clerical</w:t>
      </w:r>
      <w:r w:rsidR="00C217FD" w:rsidRPr="005F61C9">
        <w:rPr>
          <w:rFonts w:asciiTheme="minorHAnsi" w:hAnsiTheme="minorHAnsi" w:cstheme="minorHAnsi"/>
          <w:spacing w:val="-10"/>
          <w:sz w:val="25"/>
          <w:szCs w:val="25"/>
        </w:rPr>
        <w:t xml:space="preserve"> </w:t>
      </w:r>
      <w:r w:rsidR="00C217FD" w:rsidRPr="005F61C9">
        <w:rPr>
          <w:rFonts w:asciiTheme="minorHAnsi" w:hAnsiTheme="minorHAnsi" w:cstheme="minorHAnsi"/>
          <w:sz w:val="25"/>
          <w:szCs w:val="25"/>
        </w:rPr>
        <w:t>officer</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post</w:t>
      </w:r>
      <w:r w:rsidR="00C217FD" w:rsidRPr="005F61C9">
        <w:rPr>
          <w:rFonts w:asciiTheme="minorHAnsi" w:hAnsiTheme="minorHAnsi" w:cstheme="minorHAnsi"/>
          <w:spacing w:val="-9"/>
          <w:sz w:val="25"/>
          <w:szCs w:val="25"/>
        </w:rPr>
        <w:t xml:space="preserve"> </w:t>
      </w:r>
      <w:r w:rsidR="00C217FD" w:rsidRPr="005F61C9">
        <w:rPr>
          <w:rFonts w:asciiTheme="minorHAnsi" w:hAnsiTheme="minorHAnsi" w:cstheme="minorHAnsi"/>
          <w:sz w:val="25"/>
          <w:szCs w:val="25"/>
        </w:rPr>
        <w:t>on</w:t>
      </w:r>
      <w:r w:rsidR="00C217FD" w:rsidRPr="005F61C9">
        <w:rPr>
          <w:rFonts w:asciiTheme="minorHAnsi" w:hAnsiTheme="minorHAnsi" w:cstheme="minorHAnsi"/>
          <w:spacing w:val="-9"/>
          <w:sz w:val="25"/>
          <w:szCs w:val="25"/>
        </w:rPr>
        <w:t xml:space="preserve"> </w:t>
      </w:r>
      <w:r w:rsidR="00C217FD" w:rsidRPr="005F61C9">
        <w:rPr>
          <w:rFonts w:asciiTheme="minorHAnsi" w:hAnsiTheme="minorHAnsi" w:cstheme="minorHAnsi"/>
          <w:sz w:val="25"/>
          <w:szCs w:val="25"/>
        </w:rPr>
        <w:t>the</w:t>
      </w:r>
      <w:r w:rsidR="00C217FD" w:rsidRPr="005F61C9">
        <w:rPr>
          <w:rFonts w:asciiTheme="minorHAnsi" w:hAnsiTheme="minorHAnsi" w:cstheme="minorHAnsi"/>
          <w:spacing w:val="-9"/>
          <w:sz w:val="25"/>
          <w:szCs w:val="25"/>
        </w:rPr>
        <w:t xml:space="preserve"> </w:t>
      </w:r>
      <w:r w:rsidR="00C217FD" w:rsidRPr="005F61C9">
        <w:rPr>
          <w:rFonts w:asciiTheme="minorHAnsi" w:hAnsiTheme="minorHAnsi" w:cstheme="minorHAnsi"/>
          <w:sz w:val="25"/>
          <w:szCs w:val="25"/>
        </w:rPr>
        <w:t>long</w:t>
      </w:r>
      <w:r w:rsidR="00C217FD" w:rsidRPr="005F61C9">
        <w:rPr>
          <w:rFonts w:asciiTheme="minorHAnsi" w:hAnsiTheme="minorHAnsi" w:cstheme="minorHAnsi"/>
          <w:spacing w:val="-8"/>
          <w:sz w:val="25"/>
          <w:szCs w:val="25"/>
        </w:rPr>
        <w:t xml:space="preserve"> </w:t>
      </w:r>
      <w:r w:rsidR="00C217FD" w:rsidRPr="005F61C9">
        <w:rPr>
          <w:rFonts w:asciiTheme="minorHAnsi" w:hAnsiTheme="minorHAnsi" w:cstheme="minorHAnsi"/>
          <w:sz w:val="25"/>
          <w:szCs w:val="25"/>
        </w:rPr>
        <w:t>service increment. Her pension was calculated on a salary of €39,556, using a factor of 0.42 (€39,556 x 0.42), giving an annual pension of €16,613.</w:t>
      </w:r>
    </w:p>
    <w:p w14:paraId="4263FCD9" w14:textId="77777777" w:rsidR="004C061C" w:rsidRPr="009E6DC4" w:rsidRDefault="004C061C" w:rsidP="00185292">
      <w:pPr>
        <w:pStyle w:val="BodyText"/>
        <w:spacing w:before="1"/>
        <w:ind w:right="171"/>
        <w:jc w:val="both"/>
        <w:rPr>
          <w:rFonts w:asciiTheme="minorHAnsi" w:hAnsiTheme="minorHAnsi" w:cstheme="minorHAnsi"/>
        </w:rPr>
      </w:pPr>
    </w:p>
    <w:p w14:paraId="4263FCDB" w14:textId="4C9B1E1E" w:rsidR="004C061C" w:rsidRPr="00E6065A" w:rsidRDefault="00C217FD" w:rsidP="00BB0547">
      <w:pPr>
        <w:ind w:left="300" w:right="171"/>
        <w:jc w:val="both"/>
        <w:rPr>
          <w:rFonts w:asciiTheme="minorHAnsi" w:hAnsiTheme="minorHAnsi" w:cstheme="minorHAnsi"/>
          <w:sz w:val="25"/>
          <w:szCs w:val="25"/>
        </w:rPr>
      </w:pPr>
      <w:r w:rsidRPr="00AB4779">
        <w:rPr>
          <w:rFonts w:asciiTheme="minorHAnsi" w:hAnsiTheme="minorHAnsi" w:cstheme="minorHAnsi"/>
          <w:sz w:val="25"/>
          <w:szCs w:val="25"/>
        </w:rPr>
        <w:t>In</w:t>
      </w:r>
      <w:r w:rsidRPr="00AB4779">
        <w:rPr>
          <w:rFonts w:asciiTheme="minorHAnsi" w:hAnsiTheme="minorHAnsi" w:cstheme="minorHAnsi"/>
          <w:spacing w:val="12"/>
          <w:sz w:val="25"/>
          <w:szCs w:val="25"/>
        </w:rPr>
        <w:t xml:space="preserve"> </w:t>
      </w:r>
      <w:r w:rsidRPr="00E6065A">
        <w:rPr>
          <w:rFonts w:asciiTheme="minorHAnsi" w:hAnsiTheme="minorHAnsi" w:cstheme="minorHAnsi"/>
          <w:sz w:val="25"/>
          <w:szCs w:val="25"/>
        </w:rPr>
        <w:t>line</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with</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previous</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pay</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increases,</w:t>
      </w:r>
      <w:r w:rsidRPr="00E6065A">
        <w:rPr>
          <w:rFonts w:asciiTheme="minorHAnsi" w:hAnsiTheme="minorHAnsi" w:cstheme="minorHAnsi"/>
          <w:spacing w:val="13"/>
          <w:sz w:val="25"/>
          <w:szCs w:val="25"/>
        </w:rPr>
        <w:t xml:space="preserve"> </w:t>
      </w:r>
      <w:r w:rsidRPr="00E6065A">
        <w:rPr>
          <w:rFonts w:asciiTheme="minorHAnsi" w:hAnsiTheme="minorHAnsi" w:cstheme="minorHAnsi"/>
          <w:sz w:val="25"/>
          <w:szCs w:val="25"/>
        </w:rPr>
        <w:t>her</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pension</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at</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the</w:t>
      </w:r>
      <w:r w:rsidR="009560A5" w:rsidRPr="00E6065A">
        <w:rPr>
          <w:rFonts w:asciiTheme="minorHAnsi" w:hAnsiTheme="minorHAnsi" w:cstheme="minorHAnsi"/>
          <w:sz w:val="25"/>
          <w:szCs w:val="25"/>
        </w:rPr>
        <w:t xml:space="preserve"> 1</w:t>
      </w:r>
      <w:r w:rsidR="009560A5" w:rsidRPr="00E6065A">
        <w:rPr>
          <w:rFonts w:asciiTheme="minorHAnsi" w:hAnsiTheme="minorHAnsi" w:cstheme="minorHAnsi"/>
          <w:sz w:val="25"/>
          <w:szCs w:val="25"/>
          <w:vertAlign w:val="superscript"/>
        </w:rPr>
        <w:t>st</w:t>
      </w:r>
      <w:r w:rsidR="009560A5" w:rsidRPr="00E6065A">
        <w:rPr>
          <w:rFonts w:asciiTheme="minorHAnsi" w:hAnsiTheme="minorHAnsi" w:cstheme="minorHAnsi"/>
          <w:sz w:val="25"/>
          <w:szCs w:val="25"/>
        </w:rPr>
        <w:t xml:space="preserve"> </w:t>
      </w:r>
      <w:r w:rsidR="00025942">
        <w:rPr>
          <w:rFonts w:asciiTheme="minorHAnsi" w:hAnsiTheme="minorHAnsi" w:cstheme="minorHAnsi"/>
          <w:sz w:val="25"/>
          <w:szCs w:val="25"/>
        </w:rPr>
        <w:t>August</w:t>
      </w:r>
      <w:r w:rsidR="00025942"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202</w:t>
      </w:r>
      <w:r w:rsidR="00025942">
        <w:rPr>
          <w:rFonts w:asciiTheme="minorHAnsi" w:hAnsiTheme="minorHAnsi" w:cstheme="minorHAnsi"/>
          <w:sz w:val="25"/>
          <w:szCs w:val="25"/>
        </w:rPr>
        <w:t>5</w:t>
      </w:r>
      <w:r w:rsidRPr="00E6065A">
        <w:rPr>
          <w:rFonts w:asciiTheme="minorHAnsi" w:hAnsiTheme="minorHAnsi" w:cstheme="minorHAnsi"/>
          <w:spacing w:val="14"/>
          <w:sz w:val="25"/>
          <w:szCs w:val="25"/>
        </w:rPr>
        <w:t xml:space="preserve"> </w:t>
      </w:r>
      <w:r w:rsidRPr="00E6065A">
        <w:rPr>
          <w:rFonts w:asciiTheme="minorHAnsi" w:hAnsiTheme="minorHAnsi" w:cstheme="minorHAnsi"/>
          <w:sz w:val="25"/>
          <w:szCs w:val="25"/>
        </w:rPr>
        <w:t>was</w:t>
      </w:r>
      <w:r w:rsidRPr="00E6065A">
        <w:rPr>
          <w:rFonts w:asciiTheme="minorHAnsi" w:hAnsiTheme="minorHAnsi" w:cstheme="minorHAnsi"/>
          <w:spacing w:val="12"/>
          <w:sz w:val="25"/>
          <w:szCs w:val="25"/>
        </w:rPr>
        <w:t xml:space="preserve"> </w:t>
      </w:r>
      <w:r w:rsidRPr="00E6065A">
        <w:rPr>
          <w:rFonts w:asciiTheme="minorHAnsi" w:hAnsiTheme="minorHAnsi" w:cstheme="minorHAnsi"/>
          <w:sz w:val="25"/>
          <w:szCs w:val="25"/>
        </w:rPr>
        <w:t>based</w:t>
      </w:r>
      <w:r w:rsidRPr="00E6065A">
        <w:rPr>
          <w:rFonts w:asciiTheme="minorHAnsi" w:hAnsiTheme="minorHAnsi" w:cstheme="minorHAnsi"/>
          <w:spacing w:val="13"/>
          <w:sz w:val="25"/>
          <w:szCs w:val="25"/>
        </w:rPr>
        <w:t xml:space="preserve"> </w:t>
      </w:r>
      <w:r w:rsidRPr="00E6065A">
        <w:rPr>
          <w:rFonts w:asciiTheme="minorHAnsi" w:hAnsiTheme="minorHAnsi" w:cstheme="minorHAnsi"/>
          <w:sz w:val="25"/>
          <w:szCs w:val="25"/>
        </w:rPr>
        <w:t>on</w:t>
      </w:r>
      <w:r w:rsidRPr="00E6065A">
        <w:rPr>
          <w:rFonts w:asciiTheme="minorHAnsi" w:hAnsiTheme="minorHAnsi" w:cstheme="minorHAnsi"/>
          <w:spacing w:val="12"/>
          <w:sz w:val="25"/>
          <w:szCs w:val="25"/>
        </w:rPr>
        <w:t xml:space="preserve"> </w:t>
      </w:r>
      <w:r w:rsidRPr="00E6065A">
        <w:rPr>
          <w:rFonts w:asciiTheme="minorHAnsi" w:hAnsiTheme="minorHAnsi" w:cstheme="minorHAnsi"/>
          <w:spacing w:val="-10"/>
          <w:sz w:val="25"/>
          <w:szCs w:val="25"/>
        </w:rPr>
        <w:t>a</w:t>
      </w:r>
      <w:r w:rsidR="00BB0547" w:rsidRPr="00E6065A">
        <w:rPr>
          <w:rFonts w:asciiTheme="minorHAnsi" w:hAnsiTheme="minorHAnsi" w:cstheme="minorHAnsi"/>
          <w:sz w:val="25"/>
          <w:szCs w:val="25"/>
        </w:rPr>
        <w:t xml:space="preserve"> </w:t>
      </w:r>
      <w:r w:rsidRPr="00E6065A">
        <w:rPr>
          <w:rFonts w:asciiTheme="minorHAnsi" w:hAnsiTheme="minorHAnsi" w:cstheme="minorHAnsi"/>
          <w:sz w:val="25"/>
          <w:szCs w:val="25"/>
        </w:rPr>
        <w:t>salary</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of</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w:t>
      </w:r>
      <w:r w:rsidR="0027640A" w:rsidRPr="00E6065A">
        <w:rPr>
          <w:rFonts w:asciiTheme="minorHAnsi" w:hAnsiTheme="minorHAnsi" w:cstheme="minorHAnsi"/>
          <w:sz w:val="25"/>
          <w:szCs w:val="25"/>
        </w:rPr>
        <w:t>4</w:t>
      </w:r>
      <w:r w:rsidR="00F43783">
        <w:rPr>
          <w:rFonts w:asciiTheme="minorHAnsi" w:hAnsiTheme="minorHAnsi" w:cstheme="minorHAnsi"/>
          <w:sz w:val="25"/>
          <w:szCs w:val="25"/>
        </w:rPr>
        <w:t>8</w:t>
      </w:r>
      <w:r w:rsidR="0027640A" w:rsidRPr="00E6065A">
        <w:rPr>
          <w:rFonts w:asciiTheme="minorHAnsi" w:hAnsiTheme="minorHAnsi" w:cstheme="minorHAnsi"/>
          <w:sz w:val="25"/>
          <w:szCs w:val="25"/>
        </w:rPr>
        <w:t>,</w:t>
      </w:r>
      <w:r w:rsidR="00F43783">
        <w:rPr>
          <w:rFonts w:asciiTheme="minorHAnsi" w:hAnsiTheme="minorHAnsi" w:cstheme="minorHAnsi"/>
          <w:sz w:val="25"/>
          <w:szCs w:val="25"/>
        </w:rPr>
        <w:t>425</w:t>
      </w:r>
      <w:r w:rsidRPr="00E6065A">
        <w:rPr>
          <w:rFonts w:asciiTheme="minorHAnsi" w:hAnsiTheme="minorHAnsi" w:cstheme="minorHAnsi"/>
          <w:spacing w:val="-3"/>
          <w:sz w:val="25"/>
          <w:szCs w:val="25"/>
        </w:rPr>
        <w:t xml:space="preserve"> </w:t>
      </w:r>
      <w:r w:rsidRPr="00E6065A">
        <w:rPr>
          <w:rFonts w:asciiTheme="minorHAnsi" w:hAnsiTheme="minorHAnsi" w:cstheme="minorHAnsi"/>
          <w:sz w:val="25"/>
          <w:szCs w:val="25"/>
        </w:rPr>
        <w:t>multiplied</w:t>
      </w:r>
      <w:r w:rsidRPr="00E6065A">
        <w:rPr>
          <w:rFonts w:asciiTheme="minorHAnsi" w:hAnsiTheme="minorHAnsi" w:cstheme="minorHAnsi"/>
          <w:spacing w:val="-5"/>
          <w:sz w:val="25"/>
          <w:szCs w:val="25"/>
        </w:rPr>
        <w:t xml:space="preserve"> </w:t>
      </w:r>
      <w:r w:rsidRPr="00E6065A">
        <w:rPr>
          <w:rFonts w:asciiTheme="minorHAnsi" w:hAnsiTheme="minorHAnsi" w:cstheme="minorHAnsi"/>
          <w:sz w:val="25"/>
          <w:szCs w:val="25"/>
        </w:rPr>
        <w:t>by</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her</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pension</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factor</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of</w:t>
      </w:r>
      <w:r w:rsidRPr="00E6065A">
        <w:rPr>
          <w:rFonts w:asciiTheme="minorHAnsi" w:hAnsiTheme="minorHAnsi" w:cstheme="minorHAnsi"/>
          <w:spacing w:val="-6"/>
          <w:sz w:val="25"/>
          <w:szCs w:val="25"/>
        </w:rPr>
        <w:t xml:space="preserve"> </w:t>
      </w:r>
      <w:r w:rsidRPr="00E6065A">
        <w:rPr>
          <w:rFonts w:asciiTheme="minorHAnsi" w:hAnsiTheme="minorHAnsi" w:cstheme="minorHAnsi"/>
          <w:sz w:val="25"/>
          <w:szCs w:val="25"/>
        </w:rPr>
        <w:t>0.42</w:t>
      </w:r>
      <w:r w:rsidRPr="00E6065A">
        <w:rPr>
          <w:rFonts w:asciiTheme="minorHAnsi" w:hAnsiTheme="minorHAnsi" w:cstheme="minorHAnsi"/>
          <w:spacing w:val="-5"/>
          <w:sz w:val="25"/>
          <w:szCs w:val="25"/>
        </w:rPr>
        <w:t xml:space="preserve"> </w:t>
      </w:r>
      <w:r w:rsidRPr="00E6065A">
        <w:rPr>
          <w:rFonts w:asciiTheme="minorHAnsi" w:hAnsiTheme="minorHAnsi" w:cstheme="minorHAnsi"/>
          <w:sz w:val="25"/>
          <w:szCs w:val="25"/>
        </w:rPr>
        <w:t>=</w:t>
      </w:r>
      <w:r w:rsidRPr="00E6065A">
        <w:rPr>
          <w:rFonts w:asciiTheme="minorHAnsi" w:hAnsiTheme="minorHAnsi" w:cstheme="minorHAnsi"/>
          <w:spacing w:val="-5"/>
          <w:sz w:val="25"/>
          <w:szCs w:val="25"/>
        </w:rPr>
        <w:t xml:space="preserve"> </w:t>
      </w:r>
      <w:r w:rsidRPr="00E6065A">
        <w:rPr>
          <w:rFonts w:asciiTheme="minorHAnsi" w:hAnsiTheme="minorHAnsi" w:cstheme="minorHAnsi"/>
          <w:spacing w:val="-2"/>
          <w:sz w:val="25"/>
          <w:szCs w:val="25"/>
        </w:rPr>
        <w:t>€</w:t>
      </w:r>
      <w:r w:rsidR="00CB09E9">
        <w:rPr>
          <w:rFonts w:asciiTheme="minorHAnsi" w:hAnsiTheme="minorHAnsi" w:cstheme="minorHAnsi"/>
          <w:spacing w:val="-2"/>
          <w:sz w:val="25"/>
          <w:szCs w:val="25"/>
        </w:rPr>
        <w:t>20,339</w:t>
      </w:r>
      <w:r w:rsidRPr="00E6065A">
        <w:rPr>
          <w:rFonts w:asciiTheme="minorHAnsi" w:hAnsiTheme="minorHAnsi" w:cstheme="minorHAnsi"/>
          <w:spacing w:val="-2"/>
          <w:sz w:val="25"/>
          <w:szCs w:val="25"/>
        </w:rPr>
        <w:t>.</w:t>
      </w:r>
    </w:p>
    <w:p w14:paraId="4263FCDC" w14:textId="77777777" w:rsidR="004C061C" w:rsidRPr="00E6065A" w:rsidRDefault="004C061C" w:rsidP="00185292">
      <w:pPr>
        <w:pStyle w:val="BodyText"/>
        <w:ind w:right="171"/>
        <w:jc w:val="both"/>
        <w:rPr>
          <w:rFonts w:asciiTheme="minorHAnsi" w:hAnsiTheme="minorHAnsi" w:cstheme="minorHAnsi"/>
        </w:rPr>
      </w:pPr>
    </w:p>
    <w:p w14:paraId="30E3E59E" w14:textId="4A0559D0" w:rsidR="009454D0" w:rsidRPr="00BF539B" w:rsidRDefault="009454D0" w:rsidP="009454D0">
      <w:pPr>
        <w:ind w:left="300" w:right="171"/>
        <w:jc w:val="both"/>
        <w:rPr>
          <w:sz w:val="25"/>
          <w:szCs w:val="25"/>
        </w:rPr>
      </w:pPr>
      <w:r w:rsidRPr="00E6065A">
        <w:rPr>
          <w:sz w:val="25"/>
          <w:szCs w:val="25"/>
        </w:rPr>
        <w:t>On</w:t>
      </w:r>
      <w:r w:rsidRPr="00E6065A">
        <w:rPr>
          <w:spacing w:val="24"/>
          <w:sz w:val="25"/>
          <w:szCs w:val="25"/>
        </w:rPr>
        <w:t xml:space="preserve"> </w:t>
      </w:r>
      <w:r w:rsidRPr="00E6065A">
        <w:rPr>
          <w:sz w:val="25"/>
          <w:szCs w:val="25"/>
        </w:rPr>
        <w:t>the 1</w:t>
      </w:r>
      <w:r w:rsidRPr="00E6065A">
        <w:rPr>
          <w:sz w:val="25"/>
          <w:szCs w:val="25"/>
          <w:vertAlign w:val="superscript"/>
        </w:rPr>
        <w:t>st</w:t>
      </w:r>
      <w:r w:rsidRPr="00E6065A">
        <w:rPr>
          <w:sz w:val="25"/>
          <w:szCs w:val="25"/>
        </w:rPr>
        <w:t xml:space="preserve"> </w:t>
      </w:r>
      <w:r w:rsidR="00CB09E9">
        <w:rPr>
          <w:sz w:val="25"/>
          <w:szCs w:val="25"/>
        </w:rPr>
        <w:t xml:space="preserve">February </w:t>
      </w:r>
      <w:r w:rsidR="00CB09E9" w:rsidRPr="00E6065A">
        <w:rPr>
          <w:sz w:val="25"/>
          <w:szCs w:val="25"/>
        </w:rPr>
        <w:t>202</w:t>
      </w:r>
      <w:r w:rsidR="00CB09E9">
        <w:rPr>
          <w:sz w:val="25"/>
          <w:szCs w:val="25"/>
        </w:rPr>
        <w:t>6</w:t>
      </w:r>
      <w:r w:rsidRPr="00E6065A">
        <w:rPr>
          <w:sz w:val="25"/>
          <w:szCs w:val="25"/>
        </w:rPr>
        <w:t>,</w:t>
      </w:r>
      <w:r w:rsidRPr="00E6065A">
        <w:rPr>
          <w:spacing w:val="25"/>
          <w:sz w:val="25"/>
          <w:szCs w:val="25"/>
        </w:rPr>
        <w:t xml:space="preserve"> </w:t>
      </w:r>
      <w:r w:rsidRPr="00E6065A">
        <w:rPr>
          <w:sz w:val="25"/>
          <w:szCs w:val="25"/>
        </w:rPr>
        <w:t>Mary</w:t>
      </w:r>
      <w:r w:rsidRPr="00E6065A">
        <w:rPr>
          <w:spacing w:val="26"/>
          <w:sz w:val="25"/>
          <w:szCs w:val="25"/>
        </w:rPr>
        <w:t xml:space="preserve"> </w:t>
      </w:r>
      <w:r w:rsidRPr="00E6065A">
        <w:rPr>
          <w:sz w:val="25"/>
          <w:szCs w:val="25"/>
        </w:rPr>
        <w:t>is</w:t>
      </w:r>
      <w:r w:rsidRPr="00E6065A">
        <w:rPr>
          <w:spacing w:val="27"/>
          <w:sz w:val="25"/>
          <w:szCs w:val="25"/>
        </w:rPr>
        <w:t xml:space="preserve"> </w:t>
      </w:r>
      <w:r w:rsidRPr="00E6065A">
        <w:rPr>
          <w:sz w:val="25"/>
          <w:szCs w:val="25"/>
        </w:rPr>
        <w:t>due</w:t>
      </w:r>
      <w:r w:rsidRPr="00E6065A">
        <w:rPr>
          <w:spacing w:val="25"/>
          <w:sz w:val="25"/>
          <w:szCs w:val="25"/>
        </w:rPr>
        <w:t xml:space="preserve"> </w:t>
      </w:r>
      <w:r w:rsidRPr="00E6065A">
        <w:rPr>
          <w:sz w:val="25"/>
          <w:szCs w:val="25"/>
        </w:rPr>
        <w:t>an</w:t>
      </w:r>
      <w:r w:rsidRPr="00E6065A">
        <w:rPr>
          <w:spacing w:val="25"/>
          <w:sz w:val="25"/>
          <w:szCs w:val="25"/>
        </w:rPr>
        <w:t xml:space="preserve"> </w:t>
      </w:r>
      <w:r w:rsidRPr="00E6065A">
        <w:rPr>
          <w:sz w:val="25"/>
          <w:szCs w:val="25"/>
        </w:rPr>
        <w:t>increase</w:t>
      </w:r>
      <w:r w:rsidRPr="00E6065A">
        <w:rPr>
          <w:spacing w:val="29"/>
          <w:sz w:val="25"/>
          <w:szCs w:val="25"/>
        </w:rPr>
        <w:t xml:space="preserve"> in</w:t>
      </w:r>
      <w:r w:rsidRPr="00E6065A">
        <w:rPr>
          <w:spacing w:val="25"/>
          <w:sz w:val="25"/>
          <w:szCs w:val="25"/>
        </w:rPr>
        <w:t xml:space="preserve"> </w:t>
      </w:r>
      <w:r w:rsidRPr="00E6065A">
        <w:rPr>
          <w:sz w:val="25"/>
          <w:szCs w:val="25"/>
        </w:rPr>
        <w:t>her</w:t>
      </w:r>
      <w:r w:rsidRPr="00E6065A">
        <w:rPr>
          <w:spacing w:val="25"/>
          <w:sz w:val="25"/>
          <w:szCs w:val="25"/>
        </w:rPr>
        <w:t xml:space="preserve"> </w:t>
      </w:r>
      <w:r w:rsidRPr="00E6065A">
        <w:rPr>
          <w:sz w:val="25"/>
          <w:szCs w:val="25"/>
        </w:rPr>
        <w:t>pension, based on the increase to the salary scale of €</w:t>
      </w:r>
      <w:r w:rsidR="00CB09E9">
        <w:rPr>
          <w:sz w:val="25"/>
          <w:szCs w:val="25"/>
        </w:rPr>
        <w:t>5</w:t>
      </w:r>
      <w:r w:rsidR="006627CD" w:rsidRPr="00E6065A">
        <w:rPr>
          <w:sz w:val="25"/>
          <w:szCs w:val="25"/>
        </w:rPr>
        <w:t>00</w:t>
      </w:r>
      <w:r w:rsidRPr="00E6065A">
        <w:rPr>
          <w:sz w:val="25"/>
          <w:szCs w:val="25"/>
        </w:rPr>
        <w:t>.</w:t>
      </w:r>
      <w:r w:rsidRPr="00E6065A">
        <w:rPr>
          <w:spacing w:val="27"/>
          <w:sz w:val="25"/>
          <w:szCs w:val="25"/>
        </w:rPr>
        <w:t xml:space="preserve"> </w:t>
      </w:r>
      <w:r w:rsidRPr="00E6065A">
        <w:rPr>
          <w:sz w:val="25"/>
          <w:szCs w:val="25"/>
        </w:rPr>
        <w:t>Her</w:t>
      </w:r>
      <w:r w:rsidRPr="00E6065A">
        <w:rPr>
          <w:spacing w:val="25"/>
          <w:sz w:val="25"/>
          <w:szCs w:val="25"/>
        </w:rPr>
        <w:t xml:space="preserve"> </w:t>
      </w:r>
      <w:r w:rsidRPr="00E6065A">
        <w:rPr>
          <w:sz w:val="25"/>
          <w:szCs w:val="25"/>
        </w:rPr>
        <w:t>new</w:t>
      </w:r>
      <w:r w:rsidRPr="00E6065A">
        <w:rPr>
          <w:spacing w:val="25"/>
          <w:sz w:val="25"/>
          <w:szCs w:val="25"/>
        </w:rPr>
        <w:t xml:space="preserve"> </w:t>
      </w:r>
      <w:r w:rsidRPr="00E6065A">
        <w:rPr>
          <w:spacing w:val="-2"/>
          <w:sz w:val="25"/>
          <w:szCs w:val="25"/>
        </w:rPr>
        <w:t xml:space="preserve">annual </w:t>
      </w:r>
      <w:r w:rsidRPr="00E6065A">
        <w:rPr>
          <w:sz w:val="25"/>
          <w:szCs w:val="25"/>
        </w:rPr>
        <w:t>pension</w:t>
      </w:r>
      <w:r w:rsidRPr="00E6065A">
        <w:rPr>
          <w:spacing w:val="-6"/>
          <w:sz w:val="25"/>
          <w:szCs w:val="25"/>
        </w:rPr>
        <w:t xml:space="preserve"> </w:t>
      </w:r>
      <w:r w:rsidRPr="00E6065A">
        <w:rPr>
          <w:sz w:val="25"/>
          <w:szCs w:val="25"/>
        </w:rPr>
        <w:t>will</w:t>
      </w:r>
      <w:r w:rsidRPr="00E6065A">
        <w:rPr>
          <w:spacing w:val="-4"/>
          <w:sz w:val="25"/>
          <w:szCs w:val="25"/>
        </w:rPr>
        <w:t xml:space="preserve"> </w:t>
      </w:r>
      <w:r w:rsidRPr="00E6065A">
        <w:rPr>
          <w:sz w:val="25"/>
          <w:szCs w:val="25"/>
        </w:rPr>
        <w:t>be</w:t>
      </w:r>
      <w:r w:rsidRPr="00E6065A">
        <w:rPr>
          <w:spacing w:val="-6"/>
          <w:sz w:val="25"/>
          <w:szCs w:val="25"/>
        </w:rPr>
        <w:t xml:space="preserve"> </w:t>
      </w:r>
      <w:r w:rsidRPr="00E6065A">
        <w:rPr>
          <w:sz w:val="25"/>
          <w:szCs w:val="25"/>
        </w:rPr>
        <w:t>the</w:t>
      </w:r>
      <w:r w:rsidRPr="00E6065A">
        <w:rPr>
          <w:spacing w:val="-5"/>
          <w:sz w:val="25"/>
          <w:szCs w:val="25"/>
        </w:rPr>
        <w:t xml:space="preserve"> </w:t>
      </w:r>
      <w:r w:rsidRPr="00E6065A">
        <w:rPr>
          <w:sz w:val="25"/>
          <w:szCs w:val="25"/>
        </w:rPr>
        <w:t>salary</w:t>
      </w:r>
      <w:r w:rsidRPr="00E6065A">
        <w:rPr>
          <w:spacing w:val="-5"/>
          <w:sz w:val="25"/>
          <w:szCs w:val="25"/>
        </w:rPr>
        <w:t xml:space="preserve"> </w:t>
      </w:r>
      <w:r w:rsidRPr="00E6065A">
        <w:rPr>
          <w:sz w:val="25"/>
          <w:szCs w:val="25"/>
        </w:rPr>
        <w:t>per</w:t>
      </w:r>
      <w:r w:rsidRPr="00E6065A">
        <w:rPr>
          <w:spacing w:val="-6"/>
          <w:sz w:val="25"/>
          <w:szCs w:val="25"/>
        </w:rPr>
        <w:t xml:space="preserve"> </w:t>
      </w:r>
      <w:r w:rsidRPr="00E6065A">
        <w:rPr>
          <w:sz w:val="25"/>
          <w:szCs w:val="25"/>
        </w:rPr>
        <w:t>the</w:t>
      </w:r>
      <w:r w:rsidRPr="00E6065A">
        <w:rPr>
          <w:spacing w:val="-5"/>
          <w:sz w:val="25"/>
          <w:szCs w:val="25"/>
        </w:rPr>
        <w:t xml:space="preserve"> </w:t>
      </w:r>
      <w:r w:rsidRPr="00E6065A">
        <w:rPr>
          <w:sz w:val="25"/>
          <w:szCs w:val="25"/>
        </w:rPr>
        <w:t>scale</w:t>
      </w:r>
      <w:r w:rsidRPr="00E6065A">
        <w:rPr>
          <w:spacing w:val="-5"/>
          <w:sz w:val="25"/>
          <w:szCs w:val="25"/>
        </w:rPr>
        <w:t xml:space="preserve"> </w:t>
      </w:r>
      <w:r w:rsidRPr="00E6065A">
        <w:rPr>
          <w:sz w:val="25"/>
          <w:szCs w:val="25"/>
        </w:rPr>
        <w:t>€</w:t>
      </w:r>
      <w:r w:rsidR="002A6CAB" w:rsidRPr="00E6065A">
        <w:rPr>
          <w:sz w:val="25"/>
          <w:szCs w:val="25"/>
        </w:rPr>
        <w:t>4</w:t>
      </w:r>
      <w:r w:rsidR="002A6CAB">
        <w:rPr>
          <w:sz w:val="25"/>
          <w:szCs w:val="25"/>
        </w:rPr>
        <w:t>8</w:t>
      </w:r>
      <w:r w:rsidR="00704352" w:rsidRPr="00E6065A">
        <w:rPr>
          <w:sz w:val="25"/>
          <w:szCs w:val="25"/>
        </w:rPr>
        <w:t>,</w:t>
      </w:r>
      <w:r w:rsidR="002A6CAB" w:rsidRPr="00E6065A">
        <w:rPr>
          <w:sz w:val="25"/>
          <w:szCs w:val="25"/>
        </w:rPr>
        <w:t>9</w:t>
      </w:r>
      <w:r w:rsidR="002A6CAB">
        <w:rPr>
          <w:sz w:val="25"/>
          <w:szCs w:val="25"/>
        </w:rPr>
        <w:t xml:space="preserve">25 </w:t>
      </w:r>
      <w:r w:rsidRPr="00E6065A">
        <w:rPr>
          <w:sz w:val="25"/>
          <w:szCs w:val="25"/>
        </w:rPr>
        <w:t>multiplied by</w:t>
      </w:r>
      <w:r w:rsidRPr="00E6065A">
        <w:rPr>
          <w:spacing w:val="-5"/>
          <w:sz w:val="25"/>
          <w:szCs w:val="25"/>
        </w:rPr>
        <w:t xml:space="preserve"> </w:t>
      </w:r>
      <w:r w:rsidRPr="00E6065A">
        <w:rPr>
          <w:sz w:val="25"/>
          <w:szCs w:val="25"/>
        </w:rPr>
        <w:t>her</w:t>
      </w:r>
      <w:r w:rsidRPr="00E6065A">
        <w:rPr>
          <w:spacing w:val="-5"/>
          <w:sz w:val="25"/>
          <w:szCs w:val="25"/>
        </w:rPr>
        <w:t xml:space="preserve"> </w:t>
      </w:r>
      <w:r w:rsidRPr="00E6065A">
        <w:rPr>
          <w:sz w:val="25"/>
          <w:szCs w:val="25"/>
        </w:rPr>
        <w:t>pension</w:t>
      </w:r>
      <w:r w:rsidRPr="00E6065A">
        <w:rPr>
          <w:spacing w:val="-6"/>
          <w:sz w:val="25"/>
          <w:szCs w:val="25"/>
        </w:rPr>
        <w:t xml:space="preserve"> </w:t>
      </w:r>
      <w:r w:rsidRPr="00E6065A">
        <w:rPr>
          <w:sz w:val="25"/>
          <w:szCs w:val="25"/>
        </w:rPr>
        <w:t>factor</w:t>
      </w:r>
      <w:r w:rsidRPr="00E6065A">
        <w:rPr>
          <w:spacing w:val="-3"/>
          <w:sz w:val="25"/>
          <w:szCs w:val="25"/>
        </w:rPr>
        <w:t xml:space="preserve"> </w:t>
      </w:r>
      <w:r w:rsidRPr="00E6065A">
        <w:rPr>
          <w:sz w:val="25"/>
          <w:szCs w:val="25"/>
        </w:rPr>
        <w:t>of</w:t>
      </w:r>
      <w:r w:rsidRPr="00E6065A">
        <w:rPr>
          <w:spacing w:val="-5"/>
          <w:sz w:val="25"/>
          <w:szCs w:val="25"/>
        </w:rPr>
        <w:t xml:space="preserve"> </w:t>
      </w:r>
      <w:r w:rsidRPr="00E6065A">
        <w:rPr>
          <w:sz w:val="25"/>
          <w:szCs w:val="25"/>
        </w:rPr>
        <w:t>0.42</w:t>
      </w:r>
      <w:r w:rsidRPr="00E6065A">
        <w:rPr>
          <w:spacing w:val="-4"/>
          <w:sz w:val="25"/>
          <w:szCs w:val="25"/>
        </w:rPr>
        <w:t xml:space="preserve"> </w:t>
      </w:r>
      <w:r w:rsidRPr="00E6065A">
        <w:rPr>
          <w:sz w:val="25"/>
          <w:szCs w:val="25"/>
        </w:rPr>
        <w:t>=</w:t>
      </w:r>
      <w:r w:rsidRPr="00E6065A">
        <w:rPr>
          <w:spacing w:val="-4"/>
          <w:sz w:val="25"/>
          <w:szCs w:val="25"/>
        </w:rPr>
        <w:t xml:space="preserve"> </w:t>
      </w:r>
      <w:r w:rsidRPr="00E6065A">
        <w:rPr>
          <w:spacing w:val="-2"/>
          <w:sz w:val="25"/>
          <w:szCs w:val="25"/>
        </w:rPr>
        <w:t>€</w:t>
      </w:r>
      <w:r w:rsidR="00E6065A" w:rsidRPr="00E6065A">
        <w:rPr>
          <w:spacing w:val="-2"/>
          <w:sz w:val="25"/>
          <w:szCs w:val="25"/>
        </w:rPr>
        <w:t>20,</w:t>
      </w:r>
      <w:r w:rsidR="00AF5231">
        <w:rPr>
          <w:spacing w:val="-2"/>
          <w:sz w:val="25"/>
          <w:szCs w:val="25"/>
        </w:rPr>
        <w:t>549</w:t>
      </w:r>
      <w:r w:rsidRPr="00E6065A">
        <w:rPr>
          <w:spacing w:val="-2"/>
          <w:sz w:val="25"/>
          <w:szCs w:val="25"/>
        </w:rPr>
        <w:t>.</w:t>
      </w:r>
    </w:p>
    <w:p w14:paraId="4263FCE0" w14:textId="77777777" w:rsidR="004C061C" w:rsidRPr="00185292" w:rsidRDefault="004C061C" w:rsidP="00185292">
      <w:pPr>
        <w:pStyle w:val="BodyText"/>
        <w:spacing w:before="1"/>
        <w:ind w:right="171"/>
        <w:jc w:val="both"/>
        <w:rPr>
          <w:rFonts w:asciiTheme="minorHAnsi" w:hAnsiTheme="minorHAnsi" w:cstheme="minorHAnsi"/>
        </w:rPr>
      </w:pPr>
    </w:p>
    <w:p w14:paraId="4263FCE1" w14:textId="636F9B18" w:rsidR="004C061C" w:rsidRDefault="00C217FD" w:rsidP="31A0EA4B">
      <w:pPr>
        <w:ind w:left="300" w:right="171"/>
        <w:jc w:val="both"/>
        <w:rPr>
          <w:rFonts w:asciiTheme="minorHAnsi" w:hAnsiTheme="minorHAnsi" w:cstheme="minorBidi"/>
          <w:i/>
          <w:iCs/>
          <w:color w:val="1D6FB8"/>
          <w:sz w:val="25"/>
          <w:szCs w:val="25"/>
          <w:u w:val="single" w:color="1D6FB8"/>
        </w:rPr>
      </w:pPr>
      <w:r w:rsidRPr="31A0EA4B">
        <w:rPr>
          <w:rFonts w:asciiTheme="minorHAnsi" w:hAnsiTheme="minorHAnsi" w:cstheme="minorBidi"/>
          <w:i/>
          <w:iCs/>
          <w:sz w:val="25"/>
          <w:szCs w:val="25"/>
        </w:rPr>
        <w:t>Please contact the Department of Education</w:t>
      </w:r>
      <w:r w:rsidR="3B72097A" w:rsidRPr="31A0EA4B">
        <w:rPr>
          <w:rFonts w:asciiTheme="minorHAnsi" w:hAnsiTheme="minorHAnsi" w:cstheme="minorBidi"/>
          <w:i/>
          <w:iCs/>
          <w:sz w:val="25"/>
          <w:szCs w:val="25"/>
        </w:rPr>
        <w:t xml:space="preserve"> and Youth</w:t>
      </w:r>
      <w:r w:rsidRPr="31A0EA4B">
        <w:rPr>
          <w:rFonts w:asciiTheme="minorHAnsi" w:hAnsiTheme="minorHAnsi" w:cstheme="minorBidi"/>
          <w:i/>
          <w:iCs/>
          <w:sz w:val="25"/>
          <w:szCs w:val="25"/>
        </w:rPr>
        <w:t xml:space="preserve">’s Schools Division Financial if you require further assistance with any pension calculations on </w:t>
      </w:r>
      <w:hyperlink r:id="rId18" w:history="1">
        <w:r w:rsidR="138D3C7C" w:rsidRPr="00C73A1A">
          <w:rPr>
            <w:rStyle w:val="Hyperlink"/>
            <w:i/>
            <w:iCs/>
            <w:color w:val="31849B" w:themeColor="accent5" w:themeShade="BF"/>
            <w:sz w:val="25"/>
            <w:szCs w:val="25"/>
            <w:shd w:val="clear" w:color="auto" w:fill="FFFFFF"/>
          </w:rPr>
          <w:t>ccfinancial@education.gov.ie</w:t>
        </w:r>
      </w:hyperlink>
      <w:r w:rsidR="138D3C7C" w:rsidRPr="31A0EA4B">
        <w:rPr>
          <w:color w:val="000000"/>
          <w:sz w:val="25"/>
          <w:szCs w:val="25"/>
          <w:shd w:val="clear" w:color="auto" w:fill="FFFFFF"/>
        </w:rPr>
        <w:t>.</w:t>
      </w:r>
    </w:p>
    <w:p w14:paraId="1D883972" w14:textId="77777777" w:rsidR="00F47F97" w:rsidRDefault="00F47F97" w:rsidP="00185292">
      <w:pPr>
        <w:ind w:left="300" w:right="171"/>
        <w:jc w:val="both"/>
        <w:rPr>
          <w:rFonts w:asciiTheme="minorHAnsi" w:hAnsiTheme="minorHAnsi" w:cstheme="minorHAnsi"/>
          <w:sz w:val="25"/>
          <w:szCs w:val="25"/>
        </w:rPr>
      </w:pPr>
    </w:p>
    <w:p w14:paraId="2A27A096" w14:textId="77777777" w:rsidR="00F47F97" w:rsidRDefault="00F47F97" w:rsidP="00185292">
      <w:pPr>
        <w:ind w:left="300" w:right="171"/>
        <w:jc w:val="both"/>
        <w:rPr>
          <w:rFonts w:asciiTheme="minorHAnsi" w:hAnsiTheme="minorHAnsi" w:cstheme="minorHAnsi"/>
          <w:sz w:val="25"/>
          <w:szCs w:val="25"/>
        </w:rPr>
      </w:pPr>
    </w:p>
    <w:p w14:paraId="6F19B8C1" w14:textId="118FFAE1" w:rsidR="00FF33F6" w:rsidRDefault="00FF33F6">
      <w:pPr>
        <w:rPr>
          <w:rFonts w:asciiTheme="minorHAnsi" w:hAnsiTheme="minorHAnsi" w:cstheme="minorHAnsi"/>
          <w:sz w:val="25"/>
          <w:szCs w:val="25"/>
        </w:rPr>
      </w:pPr>
      <w:r>
        <w:rPr>
          <w:rFonts w:asciiTheme="minorHAnsi" w:hAnsiTheme="minorHAnsi" w:cstheme="minorHAnsi"/>
          <w:sz w:val="25"/>
          <w:szCs w:val="25"/>
        </w:rPr>
        <w:br w:type="page"/>
      </w:r>
    </w:p>
    <w:p w14:paraId="00471BF6" w14:textId="77777777" w:rsidR="007D2B76" w:rsidRDefault="007D2B76" w:rsidP="007D2B76">
      <w:pPr>
        <w:ind w:left="300" w:right="171"/>
        <w:jc w:val="both"/>
        <w:rPr>
          <w:rFonts w:asciiTheme="minorHAnsi" w:hAnsiTheme="minorHAnsi" w:cstheme="minorHAnsi"/>
          <w:sz w:val="25"/>
          <w:szCs w:val="25"/>
        </w:rPr>
      </w:pPr>
      <w:r w:rsidRPr="00C9182C">
        <w:rPr>
          <w:rFonts w:ascii="Tw Cen MT" w:eastAsia="Tw Cen MT" w:hAnsi="Tw Cen MT" w:cs="Tw Cen MT"/>
          <w:noProof/>
          <w:color w:val="FFFFFF" w:themeColor="background1"/>
          <w:lang w:val="ga-IE" w:bidi="ga-IE"/>
        </w:rPr>
        <w:lastRenderedPageBreak/>
        <mc:AlternateContent>
          <mc:Choice Requires="wps">
            <w:drawing>
              <wp:anchor distT="0" distB="0" distL="114300" distR="114300" simplePos="0" relativeHeight="251662336" behindDoc="0" locked="0" layoutInCell="1" allowOverlap="1" wp14:anchorId="588D6EE0" wp14:editId="44E36735">
                <wp:simplePos x="0" y="0"/>
                <wp:positionH relativeFrom="column">
                  <wp:posOffset>5699760</wp:posOffset>
                </wp:positionH>
                <wp:positionV relativeFrom="paragraph">
                  <wp:posOffset>-88900</wp:posOffset>
                </wp:positionV>
                <wp:extent cx="598170" cy="525780"/>
                <wp:effectExtent l="0" t="0" r="11430" b="7620"/>
                <wp:wrapNone/>
                <wp:docPr id="25949586" name="Text Box 25949586"/>
                <wp:cNvGraphicFramePr/>
                <a:graphic xmlns:a="http://schemas.openxmlformats.org/drawingml/2006/main">
                  <a:graphicData uri="http://schemas.microsoft.com/office/word/2010/wordprocessingShape">
                    <wps:wsp>
                      <wps:cNvSpPr txBox="1"/>
                      <wps:spPr>
                        <a:xfrm>
                          <a:off x="0" y="0"/>
                          <a:ext cx="598170" cy="525780"/>
                        </a:xfrm>
                        <a:prstGeom prst="rect">
                          <a:avLst/>
                        </a:prstGeom>
                        <a:noFill/>
                        <a:ln w="6350">
                          <a:noFill/>
                        </a:ln>
                      </wps:spPr>
                      <wps:txbx>
                        <w:txbxContent>
                          <w:p w14:paraId="470E72CE" w14:textId="77777777" w:rsidR="007D2B76" w:rsidRPr="000D147D" w:rsidRDefault="007D2B76" w:rsidP="007D2B76">
                            <w:pPr>
                              <w:jc w:val="center"/>
                              <w:rPr>
                                <w:rFonts w:asciiTheme="minorHAnsi" w:hAnsiTheme="minorHAnsi" w:cstheme="minorHAnsi"/>
                                <w:b/>
                                <w:color w:val="005480"/>
                                <w:sz w:val="52"/>
                                <w:szCs w:val="52"/>
                              </w:rPr>
                            </w:pPr>
                            <w:r>
                              <w:rPr>
                                <w:rFonts w:asciiTheme="minorHAnsi" w:eastAsia="Arial" w:hAnsiTheme="minorHAnsi" w:cstheme="minorHAnsi"/>
                                <w:b/>
                                <w:color w:val="005480"/>
                                <w:sz w:val="52"/>
                                <w:szCs w:val="52"/>
                                <w:lang w:val="ga-IE" w:bidi="ga-IE"/>
                              </w:rPr>
                              <w:t>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6EE0" id="Text Box 25949586" o:spid="_x0000_s1031" type="#_x0000_t202" style="position:absolute;left:0;text-align:left;margin-left:448.8pt;margin-top:-7pt;width:47.1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" filled="f" stroked="f" strokeweight=".5pt">
                <v:textbox inset="0,0,0,0">
                  <w:txbxContent>
                    <w:p w14:paraId="470E72CE" w14:textId="77777777" w:rsidR="007D2B76" w:rsidRPr="000D147D" w:rsidRDefault="007D2B76" w:rsidP="007D2B76">
                      <w:pPr>
                        <w:jc w:val="center"/>
                        <w:rPr>
                          <w:rFonts w:asciiTheme="minorHAnsi" w:hAnsiTheme="minorHAnsi" w:cstheme="minorHAnsi"/>
                          <w:b/>
                          <w:color w:val="005480"/>
                          <w:sz w:val="52"/>
                          <w:szCs w:val="52"/>
                        </w:rPr>
                      </w:pPr>
                      <w:r>
                        <w:rPr>
                          <w:rFonts w:asciiTheme="minorHAnsi" w:eastAsia="Arial" w:hAnsiTheme="minorHAnsi" w:cstheme="minorHAnsi"/>
                          <w:b/>
                          <w:color w:val="005480"/>
                          <w:sz w:val="52"/>
                          <w:szCs w:val="52"/>
                          <w:lang w:val="ga-IE" w:bidi="ga-IE"/>
                        </w:rPr>
                        <w:t>26</w:t>
                      </w:r>
                    </w:p>
                  </w:txbxContent>
                </v:textbox>
              </v:shape>
            </w:pict>
          </mc:Fallback>
        </mc:AlternateContent>
      </w:r>
      <w:r w:rsidRPr="00C9182C">
        <w:rPr>
          <w:rFonts w:ascii="Tw Cen MT" w:eastAsia="Tw Cen MT" w:hAnsi="Tw Cen MT" w:cs="Tw Cen MT"/>
          <w:noProof/>
          <w:position w:val="54"/>
          <w:sz w:val="20"/>
          <w:lang w:val="ga-IE" w:bidi="ga-IE"/>
        </w:rPr>
        <mc:AlternateContent>
          <mc:Choice Requires="wps">
            <w:drawing>
              <wp:anchor distT="0" distB="0" distL="114300" distR="114300" simplePos="0" relativeHeight="251660288" behindDoc="0" locked="0" layoutInCell="1" allowOverlap="1" wp14:anchorId="62FB424E" wp14:editId="5C2B934F">
                <wp:simplePos x="0" y="0"/>
                <wp:positionH relativeFrom="column">
                  <wp:posOffset>1400810</wp:posOffset>
                </wp:positionH>
                <wp:positionV relativeFrom="paragraph">
                  <wp:posOffset>147955</wp:posOffset>
                </wp:positionV>
                <wp:extent cx="4297680" cy="525780"/>
                <wp:effectExtent l="0" t="0" r="7620" b="7620"/>
                <wp:wrapNone/>
                <wp:docPr id="961744297" name="Text Box 961744297"/>
                <wp:cNvGraphicFramePr/>
                <a:graphic xmlns:a="http://schemas.openxmlformats.org/drawingml/2006/main">
                  <a:graphicData uri="http://schemas.microsoft.com/office/word/2010/wordprocessingShape">
                    <wps:wsp>
                      <wps:cNvSpPr txBox="1"/>
                      <wps:spPr>
                        <a:xfrm>
                          <a:off x="0" y="0"/>
                          <a:ext cx="4297680" cy="525780"/>
                        </a:xfrm>
                        <a:prstGeom prst="rect">
                          <a:avLst/>
                        </a:prstGeom>
                        <a:noFill/>
                        <a:ln w="6350">
                          <a:noFill/>
                        </a:ln>
                      </wps:spPr>
                      <wps:txbx>
                        <w:txbxContent>
                          <w:p w14:paraId="7B6C8669" w14:textId="77777777" w:rsidR="007D2B76" w:rsidRPr="00B162E4" w:rsidRDefault="007D2B76" w:rsidP="007D2B76">
                            <w:pPr>
                              <w:jc w:val="center"/>
                              <w:rPr>
                                <w:rFonts w:ascii="Arial" w:hAnsi="Arial" w:cs="Arial"/>
                                <w:color w:val="FFFFFF" w:themeColor="background1"/>
                              </w:rPr>
                            </w:pPr>
                            <w:r w:rsidRPr="00CA2D15">
                              <w:rPr>
                                <w:rFonts w:ascii="Tw Cen MT" w:eastAsia="Tw Cen MT" w:hAnsi="Tw Cen MT" w:cs="Tw Cen MT"/>
                                <w:b/>
                                <w:color w:val="FFFFFF" w:themeColor="background1"/>
                                <w:sz w:val="28"/>
                                <w:szCs w:val="36"/>
                                <w:lang w:val="ga-IE" w:bidi="ga-IE"/>
                              </w:rPr>
                              <w:t xml:space="preserve"> </w:t>
                            </w:r>
                            <w:r w:rsidRPr="00B00ED8">
                              <w:rPr>
                                <w:rFonts w:ascii="Arial" w:eastAsia="Arial" w:hAnsi="Arial" w:cs="Arial"/>
                                <w:b/>
                                <w:color w:val="FFFFFF" w:themeColor="background1"/>
                                <w:sz w:val="32"/>
                                <w:szCs w:val="36"/>
                                <w:lang w:val="ga-IE" w:bidi="ga-IE"/>
                              </w:rPr>
                              <w:t>Pobalscoileanna agus Scoileanna Cuimsitheacha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424E" id="Text Box 961744297" o:spid="_x0000_s1032" type="#_x0000_t202" style="position:absolute;left:0;text-align:left;margin-left:110.3pt;margin-top:11.65pt;width:338.4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" filled="f" stroked="f" strokeweight=".5pt">
                <v:textbox inset="0,0,0,0">
                  <w:txbxContent>
                    <w:p w14:paraId="7B6C8669" w14:textId="77777777" w:rsidR="007D2B76" w:rsidRPr="00B162E4" w:rsidRDefault="007D2B76" w:rsidP="007D2B76">
                      <w:pPr>
                        <w:jc w:val="center"/>
                        <w:rPr>
                          <w:rFonts w:ascii="Arial" w:hAnsi="Arial" w:cs="Arial"/>
                          <w:color w:val="FFFFFF" w:themeColor="background1"/>
                        </w:rPr>
                      </w:pPr>
                      <w:r w:rsidRPr="00CA2D15">
                        <w:rPr>
                          <w:rFonts w:ascii="Tw Cen MT" w:eastAsia="Tw Cen MT" w:hAnsi="Tw Cen MT" w:cs="Tw Cen MT"/>
                          <w:b/>
                          <w:color w:val="FFFFFF" w:themeColor="background1"/>
                          <w:sz w:val="28"/>
                          <w:szCs w:val="36"/>
                          <w:lang w:val="ga-IE" w:bidi="ga-IE"/>
                        </w:rPr>
                        <w:t xml:space="preserve"> </w:t>
                      </w:r>
                      <w:r w:rsidRPr="00B00ED8">
                        <w:rPr>
                          <w:rFonts w:ascii="Arial" w:eastAsia="Arial" w:hAnsi="Arial" w:cs="Arial"/>
                          <w:b/>
                          <w:color w:val="FFFFFF" w:themeColor="background1"/>
                          <w:sz w:val="32"/>
                          <w:szCs w:val="36"/>
                          <w:lang w:val="ga-IE" w:bidi="ga-IE"/>
                        </w:rPr>
                        <w:t>Pobalscoileanna agus Scoileanna Cuimsitheacha</w:t>
                      </w:r>
                    </w:p>
                  </w:txbxContent>
                </v:textbox>
              </v:shape>
            </w:pict>
          </mc:Fallback>
        </mc:AlternateContent>
      </w:r>
      <w:r w:rsidRPr="00C9182C">
        <w:rPr>
          <w:rFonts w:ascii="Tw Cen MT" w:eastAsia="Tw Cen MT" w:hAnsi="Tw Cen MT" w:cs="Tw Cen MT"/>
          <w:noProof/>
          <w:position w:val="54"/>
          <w:sz w:val="20"/>
          <w:lang w:val="ga-IE" w:bidi="ga-IE"/>
        </w:rPr>
        <mc:AlternateContent>
          <mc:Choice Requires="wps">
            <w:drawing>
              <wp:anchor distT="0" distB="0" distL="114300" distR="114300" simplePos="0" relativeHeight="251661312" behindDoc="0" locked="0" layoutInCell="1" allowOverlap="1" wp14:anchorId="0EBF29E6" wp14:editId="56B71B1E">
                <wp:simplePos x="0" y="0"/>
                <wp:positionH relativeFrom="column">
                  <wp:posOffset>1539240</wp:posOffset>
                </wp:positionH>
                <wp:positionV relativeFrom="paragraph">
                  <wp:posOffset>-299085</wp:posOffset>
                </wp:positionV>
                <wp:extent cx="4061460" cy="373380"/>
                <wp:effectExtent l="0" t="0" r="15240" b="7620"/>
                <wp:wrapNone/>
                <wp:docPr id="1292951789" name="Text Box 1292951789"/>
                <wp:cNvGraphicFramePr/>
                <a:graphic xmlns:a="http://schemas.openxmlformats.org/drawingml/2006/main">
                  <a:graphicData uri="http://schemas.microsoft.com/office/word/2010/wordprocessingShape">
                    <wps:wsp>
                      <wps:cNvSpPr txBox="1"/>
                      <wps:spPr>
                        <a:xfrm>
                          <a:off x="0" y="0"/>
                          <a:ext cx="4061460" cy="373380"/>
                        </a:xfrm>
                        <a:prstGeom prst="rect">
                          <a:avLst/>
                        </a:prstGeom>
                        <a:noFill/>
                        <a:ln w="6350">
                          <a:noFill/>
                        </a:ln>
                      </wps:spPr>
                      <wps:txbx>
                        <w:txbxContent>
                          <w:p w14:paraId="394AED71" w14:textId="77777777" w:rsidR="007D2B76" w:rsidRPr="00995D5D" w:rsidRDefault="007D2B76" w:rsidP="007D2B76">
                            <w:pPr>
                              <w:jc w:val="center"/>
                              <w:rPr>
                                <w:rFonts w:ascii="Arial" w:hAnsi="Arial" w:cs="Arial"/>
                                <w:color w:val="FFFFFF" w:themeColor="background1"/>
                              </w:rPr>
                            </w:pPr>
                            <w:r w:rsidRPr="00B162E4">
                              <w:rPr>
                                <w:rFonts w:ascii="Arial" w:eastAsia="Arial" w:hAnsi="Arial" w:cs="Arial"/>
                                <w:b/>
                                <w:color w:val="FFFFFF" w:themeColor="background1"/>
                                <w:sz w:val="40"/>
                                <w:szCs w:val="36"/>
                                <w:lang w:val="ga-IE" w:bidi="ga-IE"/>
                              </w:rPr>
                              <w:t xml:space="preserve">Treoirlíne </w:t>
                            </w:r>
                            <w:r w:rsidRPr="00B162E4">
                              <w:rPr>
                                <w:rFonts w:ascii="Arial" w:eastAsia="Arial" w:hAnsi="Arial" w:cs="Arial"/>
                                <w:b/>
                                <w:color w:val="FFFFFF" w:themeColor="background1"/>
                                <w:sz w:val="40"/>
                                <w:szCs w:val="36"/>
                                <w:lang w:val="ga-IE" w:bidi="ga-IE"/>
                              </w:rPr>
                              <w:t>Airgeadais 202</w:t>
                            </w:r>
                            <w:r>
                              <w:rPr>
                                <w:rFonts w:ascii="Arial" w:eastAsia="Arial" w:hAnsi="Arial" w:cs="Arial"/>
                                <w:b/>
                                <w:color w:val="FFFFFF" w:themeColor="background1"/>
                                <w:sz w:val="40"/>
                                <w:szCs w:val="36"/>
                                <w:lang w:val="ga-IE" w:bidi="ga-IE"/>
                              </w:rPr>
                              <w:t>5</w:t>
                            </w:r>
                            <w:r w:rsidRPr="00B162E4">
                              <w:rPr>
                                <w:rFonts w:ascii="Arial" w:eastAsia="Arial" w:hAnsi="Arial" w:cs="Arial"/>
                                <w:b/>
                                <w:color w:val="FFFFFF" w:themeColor="background1"/>
                                <w:sz w:val="40"/>
                                <w:szCs w:val="36"/>
                                <w:lang w:val="ga-IE" w:bidi="ga-IE"/>
                              </w:rPr>
                              <w:t>/202</w:t>
                            </w:r>
                            <w:r>
                              <w:rPr>
                                <w:rFonts w:ascii="Arial" w:eastAsia="Arial" w:hAnsi="Arial" w:cs="Arial"/>
                                <w:b/>
                                <w:color w:val="FFFFFF" w:themeColor="background1"/>
                                <w:sz w:val="40"/>
                                <w:szCs w:val="36"/>
                                <w:lang w:val="ga-IE" w:bidi="ga-IE"/>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F29E6" id="Text Box 1292951789" o:spid="_x0000_s1033" type="#_x0000_t202" style="position:absolute;left:0;text-align:left;margin-left:121.2pt;margin-top:-23.55pt;width:319.8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nSEQIAACMEAAAOAAAAZHJzL2Uyb0RvYy54bWysU11r2zAUfR/sPwi9L3aaNi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" filled="f" stroked="f" strokeweight=".5pt">
                <v:textbox inset="0,0,0,0">
                  <w:txbxContent>
                    <w:p w14:paraId="394AED71" w14:textId="77777777" w:rsidR="007D2B76" w:rsidRPr="00995D5D" w:rsidRDefault="007D2B76" w:rsidP="007D2B76">
                      <w:pPr>
                        <w:jc w:val="center"/>
                        <w:rPr>
                          <w:rFonts w:ascii="Arial" w:hAnsi="Arial" w:cs="Arial"/>
                          <w:color w:val="FFFFFF" w:themeColor="background1"/>
                        </w:rPr>
                      </w:pPr>
                      <w:r w:rsidRPr="00B162E4">
                        <w:rPr>
                          <w:rFonts w:ascii="Arial" w:eastAsia="Arial" w:hAnsi="Arial" w:cs="Arial"/>
                          <w:b/>
                          <w:color w:val="FFFFFF" w:themeColor="background1"/>
                          <w:sz w:val="40"/>
                          <w:szCs w:val="36"/>
                          <w:lang w:val="ga-IE" w:bidi="ga-IE"/>
                        </w:rPr>
                        <w:t xml:space="preserve">Treoirlíne </w:t>
                      </w:r>
                      <w:r w:rsidRPr="00B162E4">
                        <w:rPr>
                          <w:rFonts w:ascii="Arial" w:eastAsia="Arial" w:hAnsi="Arial" w:cs="Arial"/>
                          <w:b/>
                          <w:color w:val="FFFFFF" w:themeColor="background1"/>
                          <w:sz w:val="40"/>
                          <w:szCs w:val="36"/>
                          <w:lang w:val="ga-IE" w:bidi="ga-IE"/>
                        </w:rPr>
                        <w:t>Airgeadais 202</w:t>
                      </w:r>
                      <w:r>
                        <w:rPr>
                          <w:rFonts w:ascii="Arial" w:eastAsia="Arial" w:hAnsi="Arial" w:cs="Arial"/>
                          <w:b/>
                          <w:color w:val="FFFFFF" w:themeColor="background1"/>
                          <w:sz w:val="40"/>
                          <w:szCs w:val="36"/>
                          <w:lang w:val="ga-IE" w:bidi="ga-IE"/>
                        </w:rPr>
                        <w:t>5</w:t>
                      </w:r>
                      <w:r w:rsidRPr="00B162E4">
                        <w:rPr>
                          <w:rFonts w:ascii="Arial" w:eastAsia="Arial" w:hAnsi="Arial" w:cs="Arial"/>
                          <w:b/>
                          <w:color w:val="FFFFFF" w:themeColor="background1"/>
                          <w:sz w:val="40"/>
                          <w:szCs w:val="36"/>
                          <w:lang w:val="ga-IE" w:bidi="ga-IE"/>
                        </w:rPr>
                        <w:t>/202</w:t>
                      </w:r>
                      <w:r>
                        <w:rPr>
                          <w:rFonts w:ascii="Arial" w:eastAsia="Arial" w:hAnsi="Arial" w:cs="Arial"/>
                          <w:b/>
                          <w:color w:val="FFFFFF" w:themeColor="background1"/>
                          <w:sz w:val="40"/>
                          <w:szCs w:val="36"/>
                          <w:lang w:val="ga-IE" w:bidi="ga-IE"/>
                        </w:rPr>
                        <w:t>6</w:t>
                      </w:r>
                    </w:p>
                  </w:txbxContent>
                </v:textbox>
              </v:shape>
            </w:pict>
          </mc:Fallback>
        </mc:AlternateContent>
      </w:r>
    </w:p>
    <w:p w14:paraId="430860F8" w14:textId="77777777" w:rsidR="007D2B76" w:rsidRDefault="007D2B76" w:rsidP="007D2B76">
      <w:pPr>
        <w:pStyle w:val="BodyText"/>
        <w:spacing w:line="278" w:lineRule="exact"/>
        <w:ind w:right="544"/>
        <w:jc w:val="both"/>
        <w:rPr>
          <w:rFonts w:asciiTheme="minorHAnsi" w:hAnsiTheme="minorHAnsi" w:cstheme="minorHAnsi"/>
          <w:b/>
          <w:sz w:val="36"/>
        </w:rPr>
      </w:pPr>
      <w:r w:rsidRPr="00C9182C">
        <w:rPr>
          <w:rFonts w:ascii="Tw Cen MT" w:hAnsi="Tw Cen MT"/>
          <w:noProof/>
          <w:color w:val="FFFFFF" w:themeColor="background1"/>
        </w:rPr>
        <w:drawing>
          <wp:anchor distT="0" distB="0" distL="114300" distR="114300" simplePos="0" relativeHeight="251663360" behindDoc="1" locked="0" layoutInCell="1" allowOverlap="1" wp14:anchorId="49984170" wp14:editId="711342F8">
            <wp:simplePos x="0" y="0"/>
            <wp:positionH relativeFrom="page">
              <wp:posOffset>-38100</wp:posOffset>
            </wp:positionH>
            <wp:positionV relativeFrom="margin">
              <wp:posOffset>-711403</wp:posOffset>
            </wp:positionV>
            <wp:extent cx="7589520" cy="10085273"/>
            <wp:effectExtent l="0" t="0" r="0" b="0"/>
            <wp:wrapNone/>
            <wp:docPr id="1237485865" name="Picture 1237485865"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89520" cy="10085273"/>
                    </a:xfrm>
                    <a:prstGeom prst="rect">
                      <a:avLst/>
                    </a:prstGeom>
                  </pic:spPr>
                </pic:pic>
              </a:graphicData>
            </a:graphic>
            <wp14:sizeRelH relativeFrom="margin">
              <wp14:pctWidth>0</wp14:pctWidth>
            </wp14:sizeRelH>
            <wp14:sizeRelV relativeFrom="margin">
              <wp14:pctHeight>0</wp14:pctHeight>
            </wp14:sizeRelV>
          </wp:anchor>
        </w:drawing>
      </w:r>
    </w:p>
    <w:p w14:paraId="337CD134" w14:textId="77777777" w:rsidR="007D2B76" w:rsidRDefault="007D2B76" w:rsidP="007D2B76">
      <w:pPr>
        <w:pStyle w:val="Heading1"/>
        <w:ind w:left="0" w:right="544"/>
        <w:rPr>
          <w:b w:val="0"/>
          <w:bCs w:val="0"/>
          <w:lang w:val="ga-IE" w:bidi="ga-IE"/>
        </w:rPr>
      </w:pPr>
    </w:p>
    <w:p w14:paraId="56728836" w14:textId="77777777" w:rsidR="007D2B76" w:rsidRPr="00736C97" w:rsidRDefault="007D2B76" w:rsidP="007D2B76">
      <w:pPr>
        <w:pStyle w:val="Heading1"/>
        <w:ind w:right="544"/>
        <w:jc w:val="center"/>
        <w:rPr>
          <w:sz w:val="40"/>
          <w:szCs w:val="40"/>
          <w:lang w:val="ga-IE" w:bidi="ga-IE"/>
        </w:rPr>
      </w:pPr>
    </w:p>
    <w:p w14:paraId="02E07509" w14:textId="77777777" w:rsidR="007D2B76" w:rsidRPr="00C17A70" w:rsidRDefault="007D2B76" w:rsidP="007D2B76">
      <w:pPr>
        <w:pStyle w:val="Heading1"/>
        <w:ind w:right="544"/>
        <w:jc w:val="center"/>
        <w:rPr>
          <w:b w:val="0"/>
          <w:bCs w:val="0"/>
        </w:rPr>
      </w:pPr>
      <w:r w:rsidRPr="00C17A70">
        <w:rPr>
          <w:lang w:val="ga-IE" w:bidi="ga-IE"/>
        </w:rPr>
        <w:t>Rátaí athbhreithnithe tuarastail is infheidhme ón</w:t>
      </w:r>
      <w:r w:rsidRPr="00C17A70">
        <w:rPr>
          <w:spacing w:val="-1"/>
          <w:lang w:val="ga-IE" w:bidi="ga-IE"/>
        </w:rPr>
        <w:t xml:space="preserve"> 1 </w:t>
      </w:r>
      <w:r w:rsidRPr="00AC41F6">
        <w:rPr>
          <w:spacing w:val="-1"/>
          <w:lang w:val="ga-IE" w:bidi="ga-IE"/>
        </w:rPr>
        <w:t>Feabhra 2026</w:t>
      </w:r>
      <w:r>
        <w:rPr>
          <w:spacing w:val="-1"/>
          <w:lang w:val="ga-IE" w:bidi="ga-IE"/>
        </w:rPr>
        <w:t xml:space="preserve"> </w:t>
      </w:r>
      <w:r w:rsidRPr="00C17A70">
        <w:rPr>
          <w:lang w:val="ga-IE" w:bidi="ga-IE"/>
        </w:rPr>
        <w:t>maidir le Rúnaithe Scoile, Feighlithe agus Glantóirí a bhfuil Conradh Seirbhíse Poiblí acu</w:t>
      </w:r>
    </w:p>
    <w:p w14:paraId="77F67F95" w14:textId="77777777" w:rsidR="007D2B76" w:rsidRPr="00723C5D" w:rsidRDefault="007D2B76" w:rsidP="007D2B76">
      <w:pPr>
        <w:pStyle w:val="BodyText"/>
        <w:ind w:right="544" w:firstLine="719"/>
        <w:rPr>
          <w:rFonts w:asciiTheme="minorHAnsi" w:hAnsiTheme="minorHAnsi" w:cstheme="minorHAnsi"/>
          <w:b/>
          <w:sz w:val="28"/>
          <w:szCs w:val="20"/>
        </w:rPr>
      </w:pPr>
    </w:p>
    <w:p w14:paraId="46896281" w14:textId="77777777" w:rsidR="007D2B76" w:rsidRPr="00AE639C" w:rsidRDefault="007D2B76" w:rsidP="007D2B76">
      <w:pPr>
        <w:pStyle w:val="BodyText"/>
        <w:spacing w:before="3"/>
        <w:ind w:right="544"/>
        <w:jc w:val="center"/>
        <w:rPr>
          <w:b/>
          <w:i/>
          <w:lang w:val="ga-IE" w:bidi="ga-IE"/>
        </w:rPr>
      </w:pPr>
      <w:r w:rsidRPr="00AE639C">
        <w:rPr>
          <w:b/>
          <w:i/>
          <w:lang w:val="ga-IE" w:bidi="ga-IE"/>
        </w:rPr>
        <w:t>Tiocfaidh téarmaí na treoirlíne seo in ionad na scálaí tuarastail agus na rátaí in aghaidh na huaire go léir ab iníoctha leis na baill foirne atá i gceist, a leagadh amach i dtreoirlínte roimhe seo.</w:t>
      </w:r>
    </w:p>
    <w:p w14:paraId="1F94C482" w14:textId="77777777" w:rsidR="007D2B76" w:rsidRPr="009D732C" w:rsidRDefault="007D2B76" w:rsidP="007D2B76">
      <w:pPr>
        <w:pStyle w:val="BodyText"/>
        <w:spacing w:before="3"/>
        <w:ind w:right="544" w:firstLine="402"/>
        <w:jc w:val="center"/>
        <w:rPr>
          <w:b/>
          <w:i/>
        </w:rPr>
      </w:pPr>
    </w:p>
    <w:p w14:paraId="29437A4E" w14:textId="77777777" w:rsidR="007D2B76" w:rsidRPr="000A596B" w:rsidRDefault="007D2B76" w:rsidP="007D2B76">
      <w:pPr>
        <w:pStyle w:val="Heading2"/>
        <w:numPr>
          <w:ilvl w:val="0"/>
          <w:numId w:val="7"/>
        </w:numPr>
        <w:ind w:left="284" w:right="544" w:hanging="426"/>
        <w:rPr>
          <w:b w:val="0"/>
          <w:bCs w:val="0"/>
          <w:lang w:val="ga-IE" w:bidi="ga-IE"/>
        </w:rPr>
      </w:pPr>
      <w:r w:rsidRPr="00910F4E">
        <w:rPr>
          <w:lang w:val="ga-IE" w:bidi="ga-IE"/>
        </w:rPr>
        <w:t>Réamhrá</w:t>
      </w:r>
    </w:p>
    <w:p w14:paraId="1CB7DC54" w14:textId="77777777" w:rsidR="007D2B76" w:rsidRPr="00CA6432" w:rsidRDefault="007D2B76" w:rsidP="007D2B76">
      <w:pPr>
        <w:pStyle w:val="BodyText"/>
        <w:ind w:left="284" w:right="596"/>
        <w:jc w:val="both"/>
        <w:rPr>
          <w:b/>
          <w:bCs/>
          <w:lang w:val="ga-IE" w:bidi="ga-IE"/>
        </w:rPr>
      </w:pPr>
      <w:r w:rsidRPr="00CA6432">
        <w:rPr>
          <w:lang w:val="ga-IE" w:bidi="ga-IE"/>
        </w:rPr>
        <w:t xml:space="preserve">De réir Chomhaontú Seirbhíse Poiblí 2024-2026, méadófar tuarastail bhunscála lánaimseartha bhliantúla </w:t>
      </w:r>
      <w:r>
        <w:rPr>
          <w:lang w:val="ga-IE" w:bidi="ga-IE"/>
        </w:rPr>
        <w:t>1</w:t>
      </w:r>
      <w:r w:rsidRPr="00CA6432">
        <w:rPr>
          <w:lang w:val="ga-IE" w:bidi="ga-IE"/>
        </w:rPr>
        <w:t>% nó €</w:t>
      </w:r>
      <w:r>
        <w:rPr>
          <w:lang w:val="ga-IE" w:bidi="ga-IE"/>
        </w:rPr>
        <w:t>500</w:t>
      </w:r>
      <w:r w:rsidRPr="00CA6432">
        <w:rPr>
          <w:lang w:val="ga-IE" w:bidi="ga-IE"/>
        </w:rPr>
        <w:t xml:space="preserve">, cibé acu is mó, le héifeacht ón 1 </w:t>
      </w:r>
      <w:r>
        <w:rPr>
          <w:lang w:val="ga-IE" w:bidi="ga-IE"/>
        </w:rPr>
        <w:t>Feabhra 2026</w:t>
      </w:r>
      <w:r w:rsidRPr="00CA6432">
        <w:rPr>
          <w:lang w:val="ga-IE" w:bidi="ga-IE"/>
        </w:rPr>
        <w:t>.</w:t>
      </w:r>
    </w:p>
    <w:p w14:paraId="548C3BC3" w14:textId="77777777" w:rsidR="007D2B76" w:rsidRPr="009D732C" w:rsidRDefault="007D2B76" w:rsidP="007D2B76">
      <w:pPr>
        <w:rPr>
          <w:lang w:val="ga-IE" w:bidi="ga-IE"/>
        </w:rPr>
      </w:pPr>
    </w:p>
    <w:p w14:paraId="22DD78FD" w14:textId="77777777" w:rsidR="007D2B76" w:rsidRPr="00C7170E" w:rsidRDefault="007D2B76" w:rsidP="007D2B76">
      <w:pPr>
        <w:pStyle w:val="ListParagraph"/>
        <w:numPr>
          <w:ilvl w:val="0"/>
          <w:numId w:val="7"/>
        </w:numPr>
        <w:tabs>
          <w:tab w:val="left" w:pos="2151"/>
          <w:tab w:val="left" w:pos="2152"/>
        </w:tabs>
        <w:ind w:left="284" w:right="544"/>
        <w:rPr>
          <w:b/>
          <w:bCs/>
          <w:sz w:val="26"/>
          <w:szCs w:val="26"/>
        </w:rPr>
      </w:pPr>
      <w:r w:rsidRPr="00910F4E">
        <w:rPr>
          <w:b/>
          <w:bCs/>
          <w:sz w:val="26"/>
          <w:szCs w:val="26"/>
          <w:lang w:val="ga-IE" w:bidi="ga-IE"/>
        </w:rPr>
        <w:t>Méadú Tuarastail</w:t>
      </w:r>
    </w:p>
    <w:p w14:paraId="257750E3" w14:textId="77777777" w:rsidR="007D2B76" w:rsidRPr="00910F4E" w:rsidRDefault="007D2B76" w:rsidP="007D2B76">
      <w:pPr>
        <w:pStyle w:val="BodyText"/>
        <w:numPr>
          <w:ilvl w:val="0"/>
          <w:numId w:val="5"/>
        </w:numPr>
        <w:autoSpaceDE/>
        <w:autoSpaceDN/>
        <w:spacing w:before="2"/>
        <w:ind w:left="567" w:right="544" w:hanging="283"/>
        <w:jc w:val="both"/>
      </w:pPr>
      <w:r w:rsidRPr="00910F4E">
        <w:rPr>
          <w:lang w:val="ga-IE" w:bidi="ga-IE"/>
        </w:rPr>
        <w:t xml:space="preserve">Is ar </w:t>
      </w:r>
      <w:r w:rsidRPr="00C73A1A">
        <w:rPr>
          <w:color w:val="31849B" w:themeColor="accent5" w:themeShade="BF"/>
          <w:lang w:val="ga-IE" w:bidi="ga-IE"/>
        </w:rPr>
        <w:fldChar w:fldCharType="begin"/>
      </w:r>
      <w:r w:rsidRPr="00C73A1A">
        <w:rPr>
          <w:color w:val="31849B" w:themeColor="accent5" w:themeShade="BF"/>
          <w:lang w:val="ga-IE" w:bidi="ga-IE"/>
        </w:rPr>
        <w:instrText>HYPERLINK "https://www.fssu.ie/app/uploads/2026/01/Ciorclan_0009_2026_Athbhreithniu_Tuarastal_do_Runaithe_Scoile_agus_Baill_Foirne_Cothabhala_i_bPobalscoileanna_agus_i_Scoileanna_Cuimsitheacha_on_1_Feabhra_2026.pdf"</w:instrText>
      </w:r>
      <w:r w:rsidRPr="00C73A1A">
        <w:rPr>
          <w:color w:val="31849B" w:themeColor="accent5" w:themeShade="BF"/>
          <w:lang w:val="ga-IE" w:bidi="ga-IE"/>
        </w:rPr>
      </w:r>
      <w:r w:rsidRPr="00C73A1A">
        <w:rPr>
          <w:color w:val="31849B" w:themeColor="accent5" w:themeShade="BF"/>
          <w:lang w:val="ga-IE" w:bidi="ga-IE"/>
        </w:rPr>
        <w:fldChar w:fldCharType="separate"/>
      </w:r>
      <w:r w:rsidRPr="00C73A1A">
        <w:rPr>
          <w:rStyle w:val="Hyperlink"/>
          <w:color w:val="31849B" w:themeColor="accent5" w:themeShade="BF"/>
          <w:lang w:val="ga-IE" w:bidi="ga-IE"/>
        </w:rPr>
        <w:t>Chiorclán 0009/2026</w:t>
      </w:r>
      <w:r w:rsidRPr="00C73A1A">
        <w:rPr>
          <w:color w:val="31849B" w:themeColor="accent5" w:themeShade="BF"/>
          <w:lang w:val="ga-IE" w:bidi="ga-IE"/>
        </w:rPr>
        <w:fldChar w:fldCharType="end"/>
      </w:r>
      <w:r w:rsidRPr="00910F4E">
        <w:rPr>
          <w:lang w:val="ga-IE" w:bidi="ga-IE"/>
        </w:rPr>
        <w:t xml:space="preserve"> atá na rátaí tuarastail leasaithe bunaithe. Baineann na méaduithe le </w:t>
      </w:r>
      <w:r w:rsidRPr="00910F4E">
        <w:rPr>
          <w:b/>
          <w:lang w:val="ga-IE" w:bidi="ga-IE"/>
        </w:rPr>
        <w:t>foireann cléireachais, feighlithe agus glantacháin atá ceadaithe ag an Roinn</w:t>
      </w:r>
      <w:r w:rsidRPr="00910F4E">
        <w:rPr>
          <w:lang w:val="ga-IE" w:bidi="ga-IE"/>
        </w:rPr>
        <w:t>. Ní bhaineann Ciorclán 00</w:t>
      </w:r>
      <w:r>
        <w:rPr>
          <w:lang w:val="ga-IE" w:bidi="ga-IE"/>
        </w:rPr>
        <w:t>09</w:t>
      </w:r>
      <w:r w:rsidRPr="00910F4E">
        <w:rPr>
          <w:lang w:val="ga-IE" w:bidi="ga-IE"/>
        </w:rPr>
        <w:t>/20</w:t>
      </w:r>
      <w:r>
        <w:rPr>
          <w:lang w:val="ga-IE" w:bidi="ga-IE"/>
        </w:rPr>
        <w:t>26</w:t>
      </w:r>
      <w:r w:rsidRPr="00910F4E">
        <w:rPr>
          <w:lang w:val="ga-IE" w:bidi="ga-IE"/>
        </w:rPr>
        <w:t xml:space="preserve"> </w:t>
      </w:r>
      <w:r w:rsidRPr="00910F4E">
        <w:rPr>
          <w:b/>
          <w:u w:val="single"/>
          <w:lang w:val="ga-IE" w:bidi="ga-IE"/>
        </w:rPr>
        <w:t>ach amháin</w:t>
      </w:r>
      <w:r w:rsidRPr="00910F4E">
        <w:rPr>
          <w:lang w:val="ga-IE" w:bidi="ga-IE"/>
        </w:rPr>
        <w:t xml:space="preserve"> le foireann cheadaithe de chuid na Roinne a íoctar as an Deontas Pá Neamh-Mhúinteora.</w:t>
      </w:r>
    </w:p>
    <w:p w14:paraId="6D66D92C" w14:textId="77777777" w:rsidR="007D2B76" w:rsidRPr="00276281" w:rsidRDefault="007D2B76" w:rsidP="007D2B76">
      <w:pPr>
        <w:pStyle w:val="BodyText"/>
        <w:spacing w:before="2"/>
        <w:ind w:right="544"/>
        <w:rPr>
          <w:sz w:val="16"/>
          <w:szCs w:val="16"/>
        </w:rPr>
      </w:pPr>
    </w:p>
    <w:p w14:paraId="1DA65C7B" w14:textId="77777777" w:rsidR="007D2B76" w:rsidRPr="0049110F" w:rsidRDefault="007D2B76" w:rsidP="007D2B76">
      <w:pPr>
        <w:pStyle w:val="BodyText"/>
        <w:ind w:left="284" w:right="596"/>
        <w:jc w:val="both"/>
        <w:rPr>
          <w:b/>
          <w:bCs/>
          <w:lang w:val="ga-IE" w:bidi="ga-IE"/>
        </w:rPr>
      </w:pPr>
      <w:r w:rsidRPr="0049110F">
        <w:rPr>
          <w:b/>
          <w:bCs/>
          <w:lang w:val="ga-IE" w:bidi="ga-IE"/>
        </w:rPr>
        <w:t xml:space="preserve">Na scálaí tuarastail leasaithe do rúnaithe scoile agus baill foirne cothabhála scoile, a bhfuil an méadú san áireamh iontu, leagtar amach i </w:t>
      </w:r>
      <w:r w:rsidRPr="00C73A1A">
        <w:rPr>
          <w:color w:val="31849B" w:themeColor="accent5" w:themeShade="BF"/>
          <w:lang w:val="ga-IE" w:bidi="ga-IE"/>
        </w:rPr>
        <w:fldChar w:fldCharType="begin"/>
      </w:r>
      <w:r w:rsidRPr="00C73A1A">
        <w:rPr>
          <w:color w:val="31849B" w:themeColor="accent5" w:themeShade="BF"/>
          <w:lang w:val="ga-IE" w:bidi="ga-IE"/>
        </w:rPr>
        <w:instrText>HYPERLINK "https://www.fssu.ie/app/uploads/2026/01/Ciorclan_0009_2026_Athbhreithniu_Tuarastal_do_Runaithe_Scoile_agus_Baill_Foirne_Cothabhala_i_bPobalscoileanna_agus_i_Scoileanna_Cuimsitheacha_on_1_Feabhra_2026.pdf"</w:instrText>
      </w:r>
      <w:r w:rsidRPr="00C73A1A">
        <w:rPr>
          <w:color w:val="31849B" w:themeColor="accent5" w:themeShade="BF"/>
          <w:lang w:val="ga-IE" w:bidi="ga-IE"/>
        </w:rPr>
      </w:r>
      <w:r w:rsidRPr="00C73A1A">
        <w:rPr>
          <w:color w:val="31849B" w:themeColor="accent5" w:themeShade="BF"/>
          <w:lang w:val="ga-IE" w:bidi="ga-IE"/>
        </w:rPr>
        <w:fldChar w:fldCharType="separate"/>
      </w:r>
      <w:r w:rsidRPr="00C73A1A">
        <w:rPr>
          <w:rStyle w:val="Hyperlink"/>
          <w:color w:val="31849B" w:themeColor="accent5" w:themeShade="BF"/>
          <w:lang w:val="ga-IE" w:bidi="ga-IE"/>
        </w:rPr>
        <w:t>gCiorclán 0009/2026</w:t>
      </w:r>
      <w:r w:rsidRPr="00C73A1A">
        <w:rPr>
          <w:color w:val="31849B" w:themeColor="accent5" w:themeShade="BF"/>
          <w:lang w:val="ga-IE" w:bidi="ga-IE"/>
        </w:rPr>
        <w:fldChar w:fldCharType="end"/>
      </w:r>
      <w:r w:rsidRPr="0049110F">
        <w:rPr>
          <w:b/>
          <w:bCs/>
          <w:color w:val="0070C0"/>
          <w:lang w:val="ga-IE" w:bidi="ga-IE"/>
        </w:rPr>
        <w:t xml:space="preserve"> </w:t>
      </w:r>
      <w:r w:rsidRPr="0049110F">
        <w:rPr>
          <w:b/>
          <w:bCs/>
          <w:lang w:val="ga-IE" w:bidi="ga-IE"/>
        </w:rPr>
        <w:t>iad.</w:t>
      </w:r>
    </w:p>
    <w:p w14:paraId="123698F4" w14:textId="77777777" w:rsidR="007D2B76" w:rsidRPr="00276281" w:rsidRDefault="007D2B76" w:rsidP="007D2B76">
      <w:pPr>
        <w:rPr>
          <w:sz w:val="25"/>
          <w:szCs w:val="25"/>
          <w:lang w:val="ga-IE" w:bidi="ga-IE"/>
        </w:rPr>
      </w:pPr>
    </w:p>
    <w:p w14:paraId="539679F1" w14:textId="77777777" w:rsidR="007D2B76" w:rsidRPr="00590C6A" w:rsidRDefault="007D2B76" w:rsidP="007D2B76">
      <w:pPr>
        <w:pStyle w:val="Heading3"/>
        <w:numPr>
          <w:ilvl w:val="0"/>
          <w:numId w:val="7"/>
        </w:numPr>
        <w:tabs>
          <w:tab w:val="num" w:pos="360"/>
        </w:tabs>
        <w:ind w:left="284" w:right="544" w:hanging="284"/>
        <w:jc w:val="both"/>
        <w:rPr>
          <w:rFonts w:ascii="Calibri" w:hAnsi="Calibri" w:cs="Calibri"/>
          <w:b/>
          <w:bCs/>
          <w:color w:val="auto"/>
          <w:sz w:val="26"/>
          <w:szCs w:val="26"/>
        </w:rPr>
      </w:pPr>
      <w:r w:rsidRPr="00E60E42">
        <w:rPr>
          <w:rFonts w:ascii="Calibri" w:hAnsi="Calibri" w:cs="Calibri"/>
          <w:b/>
          <w:bCs/>
          <w:color w:val="auto"/>
          <w:sz w:val="26"/>
          <w:szCs w:val="26"/>
          <w:lang w:val="ga-IE" w:bidi="ga-IE"/>
        </w:rPr>
        <w:t>Baill foirne scoile arna maoiniú ag an deontas SSSF agus cistí eile</w:t>
      </w:r>
    </w:p>
    <w:p w14:paraId="4ED10052" w14:textId="77777777" w:rsidR="007D2B76" w:rsidRPr="00F27EA0" w:rsidRDefault="007D2B76" w:rsidP="007D2B76">
      <w:pPr>
        <w:pStyle w:val="ListParagraph"/>
        <w:numPr>
          <w:ilvl w:val="0"/>
          <w:numId w:val="6"/>
        </w:numPr>
        <w:tabs>
          <w:tab w:val="left" w:pos="709"/>
          <w:tab w:val="left" w:pos="1843"/>
          <w:tab w:val="left" w:pos="1985"/>
        </w:tabs>
        <w:autoSpaceDE/>
        <w:autoSpaceDN/>
        <w:spacing w:before="1"/>
        <w:ind w:left="567" w:right="544" w:hanging="283"/>
        <w:rPr>
          <w:color w:val="000000"/>
          <w:sz w:val="25"/>
          <w:szCs w:val="25"/>
          <w:shd w:val="clear" w:color="auto" w:fill="FFFFFF"/>
        </w:rPr>
      </w:pPr>
      <w:r w:rsidRPr="00E60E42">
        <w:rPr>
          <w:color w:val="000000"/>
          <w:sz w:val="25"/>
          <w:szCs w:val="25"/>
          <w:shd w:val="clear" w:color="auto" w:fill="FFFFFF"/>
          <w:lang w:val="ga-IE" w:bidi="ga-IE"/>
        </w:rPr>
        <w:t xml:space="preserve">Ní bheidh feidhm ag an méadú seo ar rúnaithe, feighlithe, glantóirí, srl. a mhaoinítear ón deontas SSSF ná ó chistí ginearálta scoile, agus a n-íocann an bord go díreach iad, ach amháin má shonraítear a mhalairt ina gconradh fostaíochta. </w:t>
      </w:r>
    </w:p>
    <w:p w14:paraId="43062799" w14:textId="77777777" w:rsidR="007D2B76" w:rsidRPr="00E820F2" w:rsidRDefault="007D2B76" w:rsidP="007D2B76">
      <w:pPr>
        <w:pStyle w:val="BodyText"/>
        <w:spacing w:before="3"/>
        <w:ind w:right="544"/>
        <w:rPr>
          <w:rFonts w:asciiTheme="minorHAnsi" w:hAnsiTheme="minorHAnsi" w:cstheme="minorHAnsi"/>
          <w:b/>
        </w:rPr>
      </w:pPr>
    </w:p>
    <w:p w14:paraId="5E2A024E" w14:textId="77777777" w:rsidR="007D2B76" w:rsidRPr="002E61CA" w:rsidRDefault="007D2B76" w:rsidP="007D2B76">
      <w:pPr>
        <w:pStyle w:val="ListParagraph"/>
        <w:numPr>
          <w:ilvl w:val="0"/>
          <w:numId w:val="7"/>
        </w:numPr>
        <w:ind w:left="283" w:right="544" w:hanging="357"/>
        <w:jc w:val="left"/>
        <w:rPr>
          <w:b/>
          <w:sz w:val="26"/>
          <w:szCs w:val="26"/>
        </w:rPr>
      </w:pPr>
      <w:r w:rsidRPr="002E61CA">
        <w:rPr>
          <w:b/>
          <w:sz w:val="26"/>
          <w:szCs w:val="26"/>
          <w:lang w:val="ga-IE" w:bidi="ga-IE"/>
        </w:rPr>
        <w:t>Asbhaintí</w:t>
      </w:r>
    </w:p>
    <w:p w14:paraId="0CA74F7E" w14:textId="77777777" w:rsidR="007D2B76" w:rsidRPr="004E6CD2" w:rsidRDefault="007D2B76" w:rsidP="007D2B76">
      <w:pPr>
        <w:pStyle w:val="NoSpacing"/>
        <w:numPr>
          <w:ilvl w:val="0"/>
          <w:numId w:val="5"/>
        </w:numPr>
        <w:ind w:left="567" w:right="544" w:hanging="283"/>
        <w:jc w:val="both"/>
        <w:rPr>
          <w:rFonts w:cs="Calibri"/>
          <w:sz w:val="25"/>
          <w:szCs w:val="25"/>
        </w:rPr>
      </w:pPr>
      <w:r w:rsidRPr="002E61CA">
        <w:rPr>
          <w:rFonts w:cs="Calibri"/>
          <w:sz w:val="25"/>
          <w:szCs w:val="25"/>
          <w:lang w:val="ga-IE" w:bidi="ga-IE"/>
        </w:rPr>
        <w:t xml:space="preserve">Aon asbhaintí ó phá a ríomhtar mar chéatadán de phá (m.sh. síntiúis cheardchumainn nó asbhaintí pinsin), ba cheart iad a athríomh bunaithe ar na rátaí leasaithe pá le héifeacht ón 1 </w:t>
      </w:r>
      <w:proofErr w:type="spellStart"/>
      <w:r w:rsidRPr="00AC41F6">
        <w:rPr>
          <w:rFonts w:cs="Calibri"/>
          <w:sz w:val="25"/>
          <w:szCs w:val="25"/>
          <w:lang w:bidi="ga-IE"/>
        </w:rPr>
        <w:t>Feabhra</w:t>
      </w:r>
      <w:proofErr w:type="spellEnd"/>
      <w:r w:rsidRPr="00AC41F6">
        <w:rPr>
          <w:rFonts w:cs="Calibri"/>
          <w:sz w:val="25"/>
          <w:szCs w:val="25"/>
          <w:lang w:bidi="ga-IE"/>
        </w:rPr>
        <w:t xml:space="preserve"> 2026</w:t>
      </w:r>
      <w:r w:rsidRPr="002E61CA">
        <w:rPr>
          <w:rFonts w:cs="Calibri"/>
          <w:sz w:val="25"/>
          <w:szCs w:val="25"/>
          <w:lang w:val="ga-IE" w:bidi="ga-IE"/>
        </w:rPr>
        <w:t>.</w:t>
      </w:r>
    </w:p>
    <w:p w14:paraId="09A1507F" w14:textId="77777777" w:rsidR="007D2B76" w:rsidRPr="004E5864" w:rsidRDefault="007D2B76" w:rsidP="007D2B76">
      <w:pPr>
        <w:pStyle w:val="NoSpacing"/>
        <w:ind w:left="567" w:right="544"/>
        <w:jc w:val="both"/>
        <w:rPr>
          <w:rFonts w:cs="Calibri"/>
          <w:sz w:val="25"/>
          <w:szCs w:val="25"/>
        </w:rPr>
      </w:pPr>
    </w:p>
    <w:p w14:paraId="0C99C2B3" w14:textId="77777777" w:rsidR="007D2B76" w:rsidRPr="00EA4159" w:rsidRDefault="007D2B76" w:rsidP="007D2B76">
      <w:pPr>
        <w:pStyle w:val="Heading3"/>
        <w:numPr>
          <w:ilvl w:val="0"/>
          <w:numId w:val="7"/>
        </w:numPr>
        <w:spacing w:before="0"/>
        <w:ind w:left="284" w:right="544" w:hanging="284"/>
        <w:rPr>
          <w:rFonts w:ascii="Calibri" w:hAnsi="Calibri" w:cs="Calibri"/>
          <w:b/>
          <w:bCs/>
          <w:color w:val="auto"/>
          <w:sz w:val="26"/>
          <w:szCs w:val="26"/>
        </w:rPr>
      </w:pPr>
      <w:r w:rsidRPr="002E61CA">
        <w:rPr>
          <w:rFonts w:ascii="Calibri" w:hAnsi="Calibri" w:cs="Calibri"/>
          <w:b/>
          <w:bCs/>
          <w:color w:val="auto"/>
          <w:sz w:val="26"/>
          <w:szCs w:val="26"/>
          <w:lang w:val="ga-IE" w:bidi="ga-IE"/>
        </w:rPr>
        <w:t>Pinsin</w:t>
      </w:r>
    </w:p>
    <w:p w14:paraId="01CF071A" w14:textId="77777777" w:rsidR="007D2B76" w:rsidRPr="009261CF" w:rsidRDefault="007D2B76" w:rsidP="007D2B76">
      <w:pPr>
        <w:pStyle w:val="ListParagraph"/>
        <w:widowControl/>
        <w:numPr>
          <w:ilvl w:val="0"/>
          <w:numId w:val="4"/>
        </w:numPr>
        <w:adjustRightInd w:val="0"/>
        <w:spacing w:before="1"/>
        <w:ind w:left="567" w:right="544" w:hanging="283"/>
        <w:rPr>
          <w:sz w:val="25"/>
          <w:szCs w:val="25"/>
        </w:rPr>
      </w:pPr>
      <w:r w:rsidRPr="009261CF">
        <w:rPr>
          <w:sz w:val="25"/>
          <w:szCs w:val="25"/>
          <w:lang w:val="ga-IE" w:bidi="ga-IE"/>
        </w:rPr>
        <w:t xml:space="preserve">Comhaontaíodh go mbeidh feidhm ag prionsabal na paireachta pá i méaduithe pinsin maidir le scéimeanna seirbhíse poiblí a bhí ann cheana go dtí an 30 Meitheamh 2026 i gcomhréir le Comhaontú Seirbhíse Poiblí 2024-2026. </w:t>
      </w:r>
    </w:p>
    <w:p w14:paraId="7E501B27" w14:textId="77777777" w:rsidR="007D2B76" w:rsidRPr="004E6CD2" w:rsidRDefault="007D2B76" w:rsidP="007D2B76">
      <w:pPr>
        <w:widowControl/>
        <w:adjustRightInd w:val="0"/>
        <w:ind w:left="426" w:right="544" w:hanging="142"/>
        <w:jc w:val="both"/>
        <w:rPr>
          <w:rFonts w:asciiTheme="minorHAnsi" w:hAnsiTheme="minorHAnsi" w:cstheme="minorHAnsi"/>
          <w:sz w:val="16"/>
          <w:szCs w:val="16"/>
        </w:rPr>
      </w:pPr>
    </w:p>
    <w:p w14:paraId="622E958A" w14:textId="77777777" w:rsidR="007D2B76" w:rsidRPr="009D732C" w:rsidRDefault="007D2B76" w:rsidP="007D2B76">
      <w:pPr>
        <w:widowControl/>
        <w:adjustRightInd w:val="0"/>
        <w:ind w:left="567" w:right="544"/>
        <w:jc w:val="both"/>
        <w:rPr>
          <w:sz w:val="25"/>
          <w:szCs w:val="25"/>
          <w:lang w:val="ga-IE" w:bidi="ga-IE"/>
        </w:rPr>
      </w:pPr>
      <w:r w:rsidRPr="009D732C">
        <w:rPr>
          <w:sz w:val="25"/>
          <w:szCs w:val="25"/>
          <w:lang w:val="ga-IE" w:bidi="ga-IE"/>
        </w:rPr>
        <w:t xml:space="preserve">Beidh feidhm dá bhrí sin ag na méaduithe atá sonraithe thuas ar scéimeanna pinsin ceirde na seirbhíse poiblí, cé i moite de Scéim Pinsin Aonair na Seirbhíse Poiblí. </w:t>
      </w:r>
    </w:p>
    <w:p w14:paraId="302BAEF8" w14:textId="77777777" w:rsidR="007D2B76" w:rsidRDefault="007D2B76" w:rsidP="007D2B76">
      <w:pPr>
        <w:widowControl/>
        <w:adjustRightInd w:val="0"/>
        <w:ind w:left="567" w:right="544"/>
        <w:jc w:val="both"/>
        <w:rPr>
          <w:sz w:val="25"/>
          <w:szCs w:val="25"/>
          <w:lang w:val="ga-IE" w:bidi="ga-IE"/>
        </w:rPr>
      </w:pPr>
      <w:r w:rsidRPr="009D732C">
        <w:rPr>
          <w:sz w:val="25"/>
          <w:szCs w:val="25"/>
          <w:lang w:val="ga-IE" w:bidi="ga-IE"/>
        </w:rPr>
        <w:t xml:space="preserve">Féach </w:t>
      </w:r>
      <w:r w:rsidRPr="009D732C">
        <w:rPr>
          <w:b/>
          <w:sz w:val="25"/>
          <w:szCs w:val="25"/>
          <w:lang w:val="ga-IE" w:bidi="ga-IE"/>
        </w:rPr>
        <w:t>Aguisín A</w:t>
      </w:r>
      <w:r w:rsidRPr="009D732C">
        <w:rPr>
          <w:sz w:val="25"/>
          <w:szCs w:val="25"/>
          <w:lang w:val="ga-IE" w:bidi="ga-IE"/>
        </w:rPr>
        <w:t xml:space="preserve"> le haghaidh tuilleadh sonraí maidir leis sin.</w:t>
      </w:r>
    </w:p>
    <w:p w14:paraId="16E41FC9" w14:textId="77777777" w:rsidR="007D2B76" w:rsidRPr="009D732C" w:rsidRDefault="007D2B76" w:rsidP="007D2B76">
      <w:pPr>
        <w:widowControl/>
        <w:adjustRightInd w:val="0"/>
        <w:ind w:left="567" w:right="544"/>
        <w:jc w:val="both"/>
        <w:rPr>
          <w:sz w:val="25"/>
          <w:szCs w:val="25"/>
        </w:rPr>
      </w:pPr>
    </w:p>
    <w:p w14:paraId="48A424A1" w14:textId="77777777" w:rsidR="007D2B76" w:rsidRDefault="007D2B76" w:rsidP="007D2B76">
      <w:pPr>
        <w:tabs>
          <w:tab w:val="left" w:pos="1843"/>
          <w:tab w:val="left" w:pos="1985"/>
        </w:tabs>
        <w:ind w:right="544"/>
        <w:jc w:val="both"/>
        <w:rPr>
          <w:sz w:val="25"/>
          <w:szCs w:val="25"/>
          <w:lang w:val="ga-IE" w:bidi="ga-IE"/>
        </w:rPr>
      </w:pPr>
    </w:p>
    <w:p w14:paraId="5C1E20AF" w14:textId="77777777" w:rsidR="007D2B76" w:rsidRDefault="007D2B76" w:rsidP="007D2B76">
      <w:pPr>
        <w:tabs>
          <w:tab w:val="left" w:pos="1843"/>
          <w:tab w:val="left" w:pos="1985"/>
        </w:tabs>
        <w:ind w:right="544"/>
        <w:jc w:val="both"/>
        <w:rPr>
          <w:sz w:val="25"/>
          <w:szCs w:val="25"/>
          <w:lang w:val="ga-IE" w:bidi="ga-IE"/>
        </w:rPr>
      </w:pPr>
    </w:p>
    <w:p w14:paraId="0AD8BE82" w14:textId="77777777" w:rsidR="007D2B76" w:rsidRDefault="007D2B76" w:rsidP="007D2B76">
      <w:pPr>
        <w:tabs>
          <w:tab w:val="left" w:pos="1843"/>
          <w:tab w:val="left" w:pos="1985"/>
        </w:tabs>
        <w:ind w:right="544"/>
        <w:jc w:val="both"/>
        <w:rPr>
          <w:sz w:val="25"/>
          <w:szCs w:val="25"/>
          <w:lang w:val="ga-IE" w:bidi="ga-IE"/>
        </w:rPr>
      </w:pPr>
    </w:p>
    <w:p w14:paraId="3811280A" w14:textId="77777777" w:rsidR="007D2B76" w:rsidRPr="009D732C" w:rsidRDefault="007D2B76" w:rsidP="007D2B76">
      <w:pPr>
        <w:tabs>
          <w:tab w:val="left" w:pos="1843"/>
          <w:tab w:val="left" w:pos="1985"/>
        </w:tabs>
        <w:ind w:left="567" w:right="544"/>
        <w:jc w:val="both"/>
        <w:rPr>
          <w:rStyle w:val="Hyperlink"/>
          <w:sz w:val="25"/>
          <w:szCs w:val="25"/>
          <w:shd w:val="clear" w:color="auto" w:fill="FFFFFF"/>
        </w:rPr>
      </w:pPr>
      <w:r w:rsidRPr="009D732C">
        <w:rPr>
          <w:sz w:val="25"/>
          <w:szCs w:val="25"/>
          <w:lang w:val="ga-IE" w:bidi="ga-IE"/>
        </w:rPr>
        <w:lastRenderedPageBreak/>
        <w:t xml:space="preserve">Déan teagmháil le </w:t>
      </w:r>
      <w:r w:rsidRPr="009D732C">
        <w:rPr>
          <w:color w:val="000000"/>
          <w:sz w:val="25"/>
          <w:szCs w:val="25"/>
          <w:shd w:val="clear" w:color="auto" w:fill="FFFFFF"/>
          <w:lang w:val="ga-IE" w:bidi="ga-IE"/>
        </w:rPr>
        <w:t xml:space="preserve">Rannán Airgeadais Scoileanna na Roinne Oideachais </w:t>
      </w:r>
      <w:r w:rsidRPr="00FC03EA">
        <w:rPr>
          <w:color w:val="000000"/>
          <w:sz w:val="25"/>
          <w:szCs w:val="25"/>
          <w:shd w:val="clear" w:color="auto" w:fill="FFFFFF"/>
          <w:lang w:val="ga-IE" w:bidi="ga-IE"/>
        </w:rPr>
        <w:t>agus Óige</w:t>
      </w:r>
      <w:r>
        <w:rPr>
          <w:color w:val="000000"/>
          <w:sz w:val="25"/>
          <w:szCs w:val="25"/>
          <w:shd w:val="clear" w:color="auto" w:fill="FFFFFF"/>
          <w:lang w:val="ga-IE" w:bidi="ga-IE"/>
        </w:rPr>
        <w:t xml:space="preserve"> </w:t>
      </w:r>
      <w:r w:rsidRPr="009D732C">
        <w:rPr>
          <w:color w:val="000000"/>
          <w:sz w:val="25"/>
          <w:szCs w:val="25"/>
          <w:shd w:val="clear" w:color="auto" w:fill="FFFFFF"/>
          <w:lang w:val="ga-IE" w:bidi="ga-IE"/>
        </w:rPr>
        <w:t xml:space="preserve">ag </w:t>
      </w:r>
      <w:hyperlink r:id="rId20" w:history="1">
        <w:r w:rsidRPr="00C73A1A">
          <w:rPr>
            <w:rStyle w:val="Hyperlink"/>
            <w:color w:val="31849B" w:themeColor="accent5" w:themeShade="BF"/>
            <w:sz w:val="25"/>
            <w:szCs w:val="25"/>
            <w:shd w:val="clear" w:color="auto" w:fill="FFFFFF"/>
            <w:lang w:val="ga-IE" w:bidi="ga-IE"/>
          </w:rPr>
          <w:t>ccfinancial@education.gov.ie</w:t>
        </w:r>
      </w:hyperlink>
      <w:r>
        <w:rPr>
          <w:color w:val="000000"/>
          <w:sz w:val="25"/>
          <w:szCs w:val="25"/>
          <w:shd w:val="clear" w:color="auto" w:fill="FFFFFF"/>
          <w:lang w:val="ga-IE" w:bidi="ga-IE"/>
        </w:rPr>
        <w:t xml:space="preserve"> </w:t>
      </w:r>
      <w:r w:rsidRPr="009D732C">
        <w:rPr>
          <w:sz w:val="25"/>
          <w:szCs w:val="25"/>
          <w:shd w:val="clear" w:color="auto" w:fill="FFFFFF"/>
          <w:lang w:val="ga-IE" w:bidi="ga-IE"/>
        </w:rPr>
        <w:fldChar w:fldCharType="begin"/>
      </w:r>
      <w:r w:rsidRPr="009D732C">
        <w:rPr>
          <w:sz w:val="25"/>
          <w:szCs w:val="25"/>
          <w:shd w:val="clear" w:color="auto" w:fill="FFFFFF"/>
          <w:lang w:val="ga-IE" w:bidi="ga-IE"/>
        </w:rPr>
        <w:instrText>HYPERLINK "mailto:ccfinancial@education.gov.ie"</w:instrText>
      </w:r>
      <w:r w:rsidRPr="009D732C">
        <w:rPr>
          <w:sz w:val="25"/>
          <w:szCs w:val="25"/>
          <w:shd w:val="clear" w:color="auto" w:fill="FFFFFF"/>
          <w:lang w:val="ga-IE" w:bidi="ga-IE"/>
        </w:rPr>
      </w:r>
      <w:r w:rsidRPr="009D732C">
        <w:rPr>
          <w:sz w:val="25"/>
          <w:szCs w:val="25"/>
          <w:shd w:val="clear" w:color="auto" w:fill="FFFFFF"/>
          <w:lang w:val="ga-IE" w:bidi="ga-IE"/>
        </w:rPr>
        <w:fldChar w:fldCharType="separate"/>
      </w:r>
      <w:r w:rsidRPr="009D732C">
        <w:rPr>
          <w:color w:val="000000"/>
          <w:sz w:val="25"/>
          <w:szCs w:val="25"/>
          <w:shd w:val="clear" w:color="auto" w:fill="FFFFFF"/>
          <w:lang w:val="ga-IE" w:bidi="ga-IE"/>
        </w:rPr>
        <w:t>má theastaíonn tuilleadh cúnaimh uait le haon ríomhanna pinsin.</w:t>
      </w:r>
    </w:p>
    <w:p w14:paraId="0539E4EC" w14:textId="77777777" w:rsidR="007D2B76" w:rsidRPr="00FD393A" w:rsidRDefault="007D2B76" w:rsidP="007D2B76">
      <w:pPr>
        <w:tabs>
          <w:tab w:val="left" w:pos="1843"/>
          <w:tab w:val="left" w:pos="1985"/>
        </w:tabs>
        <w:ind w:left="567" w:right="544"/>
        <w:jc w:val="both"/>
        <w:rPr>
          <w:rStyle w:val="Hyperlink"/>
          <w:color w:val="1D70B8"/>
          <w:sz w:val="16"/>
          <w:szCs w:val="16"/>
          <w:shd w:val="clear" w:color="auto" w:fill="FFFFFF"/>
        </w:rPr>
      </w:pPr>
      <w:r w:rsidRPr="009D732C">
        <w:rPr>
          <w:sz w:val="25"/>
          <w:szCs w:val="25"/>
          <w:shd w:val="clear" w:color="auto" w:fill="FFFFFF"/>
          <w:lang w:val="ga-IE" w:bidi="ga-IE"/>
        </w:rPr>
        <w:fldChar w:fldCharType="end"/>
      </w:r>
    </w:p>
    <w:p w14:paraId="190FEAAF" w14:textId="77777777" w:rsidR="007D2B76" w:rsidRPr="009D732C" w:rsidRDefault="007D2B76" w:rsidP="007D2B76">
      <w:pPr>
        <w:pStyle w:val="ListParagraph"/>
        <w:numPr>
          <w:ilvl w:val="0"/>
          <w:numId w:val="4"/>
        </w:numPr>
        <w:tabs>
          <w:tab w:val="left" w:pos="709"/>
          <w:tab w:val="left" w:pos="1843"/>
          <w:tab w:val="left" w:pos="1985"/>
        </w:tabs>
        <w:autoSpaceDE/>
        <w:autoSpaceDN/>
        <w:spacing w:before="1"/>
        <w:ind w:left="567" w:right="544" w:hanging="283"/>
        <w:rPr>
          <w:color w:val="000000"/>
          <w:sz w:val="25"/>
          <w:szCs w:val="25"/>
          <w:shd w:val="clear" w:color="auto" w:fill="FFFFFF"/>
        </w:rPr>
      </w:pPr>
      <w:r w:rsidRPr="009D732C">
        <w:rPr>
          <w:sz w:val="25"/>
          <w:szCs w:val="25"/>
          <w:lang w:val="ga-IE" w:bidi="ga-IE"/>
        </w:rPr>
        <w:t xml:space="preserve">Caithfear cnapshuimeanna na bhfostaithe siúd a chuaigh ar scor ón 1 </w:t>
      </w:r>
      <w:proofErr w:type="spellStart"/>
      <w:r>
        <w:rPr>
          <w:sz w:val="25"/>
          <w:szCs w:val="25"/>
          <w:lang w:bidi="ga-IE"/>
        </w:rPr>
        <w:t>Feabhra</w:t>
      </w:r>
      <w:proofErr w:type="spellEnd"/>
      <w:r>
        <w:rPr>
          <w:sz w:val="25"/>
          <w:szCs w:val="25"/>
          <w:lang w:bidi="ga-IE"/>
        </w:rPr>
        <w:t xml:space="preserve"> </w:t>
      </w:r>
      <w:r>
        <w:rPr>
          <w:sz w:val="25"/>
          <w:szCs w:val="25"/>
          <w:lang w:val="ga-IE" w:bidi="ga-IE"/>
        </w:rPr>
        <w:t>2026</w:t>
      </w:r>
      <w:r w:rsidRPr="009D732C">
        <w:rPr>
          <w:sz w:val="25"/>
          <w:szCs w:val="25"/>
          <w:lang w:val="ga-IE" w:bidi="ga-IE"/>
        </w:rPr>
        <w:t xml:space="preserve"> a athbhreithniú agus ba cheart teagmháil a dhéanamh le </w:t>
      </w:r>
      <w:r w:rsidRPr="009D732C">
        <w:rPr>
          <w:color w:val="000000"/>
          <w:sz w:val="25"/>
          <w:szCs w:val="25"/>
          <w:shd w:val="clear" w:color="auto" w:fill="FFFFFF"/>
          <w:lang w:val="ga-IE" w:bidi="ga-IE"/>
        </w:rPr>
        <w:t>Rannán Airgeadais Scoileanna na Roinne Oideachais</w:t>
      </w:r>
      <w:r>
        <w:rPr>
          <w:color w:val="000000"/>
          <w:sz w:val="25"/>
          <w:szCs w:val="25"/>
          <w:shd w:val="clear" w:color="auto" w:fill="FFFFFF"/>
          <w:lang w:val="ga-IE" w:bidi="ga-IE"/>
        </w:rPr>
        <w:t xml:space="preserve"> </w:t>
      </w:r>
      <w:proofErr w:type="spellStart"/>
      <w:r w:rsidRPr="00FC03EA">
        <w:rPr>
          <w:color w:val="000000"/>
          <w:sz w:val="25"/>
          <w:szCs w:val="25"/>
          <w:shd w:val="clear" w:color="auto" w:fill="FFFFFF"/>
          <w:lang w:bidi="ga-IE"/>
        </w:rPr>
        <w:t>agus</w:t>
      </w:r>
      <w:proofErr w:type="spellEnd"/>
      <w:r w:rsidRPr="00FC03EA">
        <w:rPr>
          <w:color w:val="000000"/>
          <w:sz w:val="25"/>
          <w:szCs w:val="25"/>
          <w:shd w:val="clear" w:color="auto" w:fill="FFFFFF"/>
          <w:lang w:bidi="ga-IE"/>
        </w:rPr>
        <w:t xml:space="preserve"> </w:t>
      </w:r>
      <w:proofErr w:type="spellStart"/>
      <w:r w:rsidRPr="00FC03EA">
        <w:rPr>
          <w:color w:val="000000"/>
          <w:sz w:val="25"/>
          <w:szCs w:val="25"/>
          <w:shd w:val="clear" w:color="auto" w:fill="FFFFFF"/>
          <w:lang w:bidi="ga-IE"/>
        </w:rPr>
        <w:t>Óige</w:t>
      </w:r>
      <w:proofErr w:type="spellEnd"/>
      <w:r w:rsidRPr="009D732C">
        <w:rPr>
          <w:color w:val="000000"/>
          <w:sz w:val="25"/>
          <w:szCs w:val="25"/>
          <w:shd w:val="clear" w:color="auto" w:fill="FFFFFF"/>
          <w:lang w:val="ga-IE" w:bidi="ga-IE"/>
        </w:rPr>
        <w:t xml:space="preserve"> chuige sin freisin.</w:t>
      </w:r>
    </w:p>
    <w:p w14:paraId="12AAF0DA" w14:textId="77777777" w:rsidR="007D2B76" w:rsidRPr="00FD393A" w:rsidRDefault="007D2B76" w:rsidP="007D2B76">
      <w:pPr>
        <w:widowControl/>
        <w:adjustRightInd w:val="0"/>
        <w:ind w:left="284" w:right="544"/>
        <w:jc w:val="both"/>
        <w:rPr>
          <w:color w:val="000000"/>
          <w:sz w:val="16"/>
          <w:szCs w:val="16"/>
          <w:lang w:val="en-IE" w:eastAsia="en-IE"/>
        </w:rPr>
      </w:pPr>
    </w:p>
    <w:p w14:paraId="42E6944A" w14:textId="77777777" w:rsidR="007D2B76" w:rsidRPr="009D732C" w:rsidRDefault="007D2B76" w:rsidP="007D2B76">
      <w:pPr>
        <w:pStyle w:val="ListParagraph"/>
        <w:widowControl/>
        <w:numPr>
          <w:ilvl w:val="0"/>
          <w:numId w:val="4"/>
        </w:numPr>
        <w:adjustRightInd w:val="0"/>
        <w:ind w:left="567" w:right="544" w:hanging="283"/>
        <w:rPr>
          <w:iCs/>
          <w:sz w:val="25"/>
          <w:szCs w:val="25"/>
        </w:rPr>
      </w:pPr>
      <w:r w:rsidRPr="009D732C">
        <w:rPr>
          <w:sz w:val="25"/>
          <w:szCs w:val="25"/>
          <w:lang w:val="ga-IE" w:bidi="ga-IE"/>
        </w:rPr>
        <w:t>Maidir le pinsin na n-oifigeach atá athfhostaithe faoi láthair sa tseirbhís phoiblí agus a ndearnadh measúnú ar a bpinsin i gcomhair Laghdú Pinsin faoi Alt 52 den Acht um Pinsin na Seirbhíse Poiblí (Scéim Aonair agus Forálacha Eile), 2012, ní mór athmheasúnú a dhéanamh orthu anois i gcomhthéacs na méaduithe atá leagtha amach i gCiorclán 00</w:t>
      </w:r>
      <w:r>
        <w:rPr>
          <w:sz w:val="25"/>
          <w:szCs w:val="25"/>
          <w:lang w:val="ga-IE" w:bidi="ga-IE"/>
        </w:rPr>
        <w:t>09</w:t>
      </w:r>
      <w:r w:rsidRPr="009D732C">
        <w:rPr>
          <w:sz w:val="25"/>
          <w:szCs w:val="25"/>
          <w:lang w:val="ga-IE" w:bidi="ga-IE"/>
        </w:rPr>
        <w:t>/20</w:t>
      </w:r>
      <w:r>
        <w:rPr>
          <w:sz w:val="25"/>
          <w:szCs w:val="25"/>
          <w:lang w:val="ga-IE" w:bidi="ga-IE"/>
        </w:rPr>
        <w:t>26</w:t>
      </w:r>
      <w:r w:rsidRPr="009D732C">
        <w:rPr>
          <w:sz w:val="25"/>
          <w:szCs w:val="25"/>
          <w:lang w:val="ga-IE" w:bidi="ga-IE"/>
        </w:rPr>
        <w:t xml:space="preserve">. Fiú mura raibh pinsinéir faoi réir laghdú den sórt sin roimhe seo, d’fhéadfadh sé nó sí a bheith faoi réir laghdú anois mar thoradh ar na méaduithe. </w:t>
      </w:r>
    </w:p>
    <w:p w14:paraId="22D3C475" w14:textId="77777777" w:rsidR="007D2B76" w:rsidRPr="009D732C" w:rsidRDefault="007D2B76" w:rsidP="007D2B76">
      <w:pPr>
        <w:pStyle w:val="ListParagraph"/>
        <w:ind w:left="567" w:right="544" w:hanging="142"/>
        <w:rPr>
          <w:iCs/>
          <w:sz w:val="25"/>
          <w:szCs w:val="25"/>
        </w:rPr>
      </w:pPr>
    </w:p>
    <w:p w14:paraId="312493B9" w14:textId="77777777" w:rsidR="007D2B76" w:rsidRPr="00FD393A" w:rsidRDefault="007D2B76" w:rsidP="007D2B76">
      <w:pPr>
        <w:pStyle w:val="Heading3"/>
        <w:numPr>
          <w:ilvl w:val="0"/>
          <w:numId w:val="7"/>
        </w:numPr>
        <w:tabs>
          <w:tab w:val="num" w:pos="284"/>
        </w:tabs>
        <w:spacing w:before="0"/>
        <w:ind w:left="284" w:right="544" w:hanging="284"/>
        <w:jc w:val="both"/>
        <w:rPr>
          <w:rFonts w:ascii="Calibri" w:hAnsi="Calibri" w:cs="Calibri"/>
          <w:b/>
          <w:bCs/>
          <w:sz w:val="26"/>
          <w:szCs w:val="26"/>
        </w:rPr>
      </w:pPr>
      <w:r w:rsidRPr="009261CF">
        <w:rPr>
          <w:rFonts w:ascii="Calibri" w:hAnsi="Calibri" w:cs="Calibri"/>
          <w:b/>
          <w:bCs/>
          <w:color w:val="auto"/>
          <w:sz w:val="26"/>
          <w:szCs w:val="26"/>
          <w:lang w:val="ga-IE" w:bidi="ga-IE"/>
        </w:rPr>
        <w:t>Liúntais</w:t>
      </w:r>
    </w:p>
    <w:p w14:paraId="6343E42A" w14:textId="77777777" w:rsidR="007D2B76" w:rsidRPr="00A652D5" w:rsidRDefault="007D2B76" w:rsidP="007D2B76">
      <w:pPr>
        <w:pStyle w:val="ListParagraph"/>
        <w:numPr>
          <w:ilvl w:val="0"/>
          <w:numId w:val="5"/>
        </w:numPr>
        <w:tabs>
          <w:tab w:val="left" w:pos="1843"/>
          <w:tab w:val="left" w:pos="1985"/>
        </w:tabs>
        <w:autoSpaceDE/>
        <w:autoSpaceDN/>
        <w:spacing w:before="1"/>
        <w:ind w:left="567" w:right="544"/>
        <w:rPr>
          <w:color w:val="000000"/>
          <w:sz w:val="25"/>
          <w:szCs w:val="25"/>
          <w:shd w:val="clear" w:color="auto" w:fill="FFFFFF"/>
        </w:rPr>
      </w:pPr>
      <w:r w:rsidRPr="009261CF">
        <w:rPr>
          <w:color w:val="000000"/>
          <w:sz w:val="25"/>
          <w:szCs w:val="25"/>
          <w:shd w:val="clear" w:color="auto" w:fill="FFFFFF"/>
          <w:lang w:val="ga-IE" w:bidi="ga-IE"/>
        </w:rPr>
        <w:t xml:space="preserve">Foráiltear sa Chomhaontú freisin do mhéaduithe </w:t>
      </w:r>
      <w:r>
        <w:rPr>
          <w:color w:val="000000"/>
          <w:sz w:val="25"/>
          <w:szCs w:val="25"/>
          <w:shd w:val="clear" w:color="auto" w:fill="FFFFFF"/>
          <w:lang w:val="ga-IE" w:bidi="ga-IE"/>
        </w:rPr>
        <w:t>1</w:t>
      </w:r>
      <w:r w:rsidRPr="009261CF">
        <w:rPr>
          <w:color w:val="000000"/>
          <w:sz w:val="25"/>
          <w:szCs w:val="25"/>
          <w:shd w:val="clear" w:color="auto" w:fill="FFFFFF"/>
          <w:lang w:val="ga-IE" w:bidi="ga-IE"/>
        </w:rPr>
        <w:t xml:space="preserve">% ar liúntais trí phá ón 1 </w:t>
      </w:r>
      <w:r>
        <w:rPr>
          <w:color w:val="000000"/>
          <w:sz w:val="25"/>
          <w:szCs w:val="25"/>
          <w:shd w:val="clear" w:color="auto" w:fill="FFFFFF"/>
          <w:lang w:val="ga-IE" w:bidi="ga-IE"/>
        </w:rPr>
        <w:t>Feabhra 2026</w:t>
      </w:r>
      <w:r w:rsidRPr="00B86495">
        <w:rPr>
          <w:color w:val="000000"/>
          <w:sz w:val="25"/>
          <w:szCs w:val="25"/>
          <w:shd w:val="clear" w:color="auto" w:fill="FFFFFF"/>
          <w:lang w:val="ga-IE" w:bidi="ga-IE"/>
        </w:rPr>
        <w:t>.</w:t>
      </w:r>
    </w:p>
    <w:p w14:paraId="3E9515CB" w14:textId="77777777" w:rsidR="007D2B76" w:rsidRPr="00A652D5" w:rsidRDefault="007D2B76" w:rsidP="007D2B76">
      <w:pPr>
        <w:pStyle w:val="ListParagraph"/>
        <w:tabs>
          <w:tab w:val="left" w:pos="1843"/>
          <w:tab w:val="left" w:pos="1985"/>
        </w:tabs>
        <w:autoSpaceDE/>
        <w:autoSpaceDN/>
        <w:spacing w:before="1"/>
        <w:ind w:left="567" w:right="544" w:firstLine="0"/>
        <w:rPr>
          <w:color w:val="000000"/>
          <w:sz w:val="16"/>
          <w:szCs w:val="16"/>
          <w:shd w:val="clear" w:color="auto" w:fill="FFFFFF"/>
        </w:rPr>
      </w:pPr>
    </w:p>
    <w:p w14:paraId="7871F438" w14:textId="77777777" w:rsidR="007D2B76" w:rsidRPr="009261CF" w:rsidRDefault="007D2B76" w:rsidP="007D2B76">
      <w:pPr>
        <w:pStyle w:val="ListParagraph"/>
        <w:numPr>
          <w:ilvl w:val="0"/>
          <w:numId w:val="5"/>
        </w:numPr>
        <w:tabs>
          <w:tab w:val="left" w:pos="567"/>
          <w:tab w:val="left" w:pos="1843"/>
          <w:tab w:val="left" w:pos="1985"/>
        </w:tabs>
        <w:autoSpaceDE/>
        <w:autoSpaceDN/>
        <w:spacing w:before="1"/>
        <w:ind w:left="567" w:right="544" w:hanging="283"/>
        <w:rPr>
          <w:color w:val="000000"/>
          <w:sz w:val="25"/>
          <w:szCs w:val="25"/>
          <w:shd w:val="clear" w:color="auto" w:fill="FFFFFF"/>
        </w:rPr>
      </w:pPr>
      <w:r w:rsidRPr="009261CF">
        <w:rPr>
          <w:color w:val="000000"/>
          <w:sz w:val="25"/>
          <w:szCs w:val="25"/>
          <w:shd w:val="clear" w:color="auto" w:fill="FFFFFF"/>
          <w:lang w:val="ga-IE" w:bidi="ga-IE"/>
        </w:rPr>
        <w:t xml:space="preserve">Na liúntais a ríomhtar mar chéatadán sonrach nó mar chion sonraithe de bhunphá, ba cheart iad a ríomh trí thagairt do na rátaí pá leasaithe le héifeacht ón 1 </w:t>
      </w:r>
      <w:r>
        <w:rPr>
          <w:color w:val="000000"/>
          <w:sz w:val="25"/>
          <w:szCs w:val="25"/>
          <w:shd w:val="clear" w:color="auto" w:fill="FFFFFF"/>
          <w:lang w:val="ga-IE" w:bidi="ga-IE"/>
        </w:rPr>
        <w:t>Feabhra 2026</w:t>
      </w:r>
      <w:r w:rsidRPr="009261CF">
        <w:rPr>
          <w:color w:val="000000"/>
          <w:sz w:val="25"/>
          <w:szCs w:val="25"/>
          <w:shd w:val="clear" w:color="auto" w:fill="FFFFFF"/>
          <w:lang w:val="ga-IE" w:bidi="ga-IE"/>
        </w:rPr>
        <w:t>.</w:t>
      </w:r>
    </w:p>
    <w:p w14:paraId="46B302A0" w14:textId="77777777" w:rsidR="007D2B76" w:rsidRPr="009261CF" w:rsidRDefault="007D2B76" w:rsidP="007D2B76">
      <w:pPr>
        <w:tabs>
          <w:tab w:val="left" w:pos="461"/>
          <w:tab w:val="left" w:pos="1843"/>
          <w:tab w:val="left" w:pos="1985"/>
        </w:tabs>
        <w:ind w:left="709" w:right="544" w:hanging="425"/>
        <w:jc w:val="both"/>
        <w:rPr>
          <w:color w:val="000000"/>
          <w:sz w:val="25"/>
          <w:szCs w:val="25"/>
          <w:shd w:val="clear" w:color="auto" w:fill="FFFFFF"/>
        </w:rPr>
      </w:pPr>
    </w:p>
    <w:p w14:paraId="5C789EBF" w14:textId="77777777" w:rsidR="007D2B76" w:rsidRPr="001229B2" w:rsidRDefault="007D2B76" w:rsidP="007D2B76">
      <w:pPr>
        <w:pStyle w:val="Heading3"/>
        <w:numPr>
          <w:ilvl w:val="0"/>
          <w:numId w:val="7"/>
        </w:numPr>
        <w:spacing w:before="0"/>
        <w:ind w:left="284" w:right="544" w:hanging="284"/>
        <w:jc w:val="both"/>
        <w:rPr>
          <w:rFonts w:ascii="Calibri" w:hAnsi="Calibri" w:cs="Calibri"/>
          <w:b/>
          <w:bCs/>
          <w:color w:val="auto"/>
          <w:sz w:val="25"/>
          <w:szCs w:val="25"/>
        </w:rPr>
      </w:pPr>
      <w:r w:rsidRPr="00E60E42">
        <w:rPr>
          <w:rFonts w:ascii="Calibri" w:hAnsi="Calibri" w:cs="Calibri"/>
          <w:b/>
          <w:bCs/>
          <w:color w:val="auto"/>
          <w:sz w:val="25"/>
          <w:szCs w:val="25"/>
          <w:lang w:val="ga-IE" w:bidi="ga-IE"/>
        </w:rPr>
        <w:t>Foireann Pháirtaimseartha atá Ceadaithe ag an Roinn (lánmhaoinithe ag an Roinn tríd an Deontas Pá Neamh-Mhúinteora)</w:t>
      </w:r>
    </w:p>
    <w:p w14:paraId="1A6EF170" w14:textId="77777777" w:rsidR="007D2B76" w:rsidRPr="00E60E42" w:rsidRDefault="007D2B76" w:rsidP="007D2B76">
      <w:pPr>
        <w:pStyle w:val="ListParagraph"/>
        <w:numPr>
          <w:ilvl w:val="0"/>
          <w:numId w:val="6"/>
        </w:numPr>
        <w:tabs>
          <w:tab w:val="left" w:pos="1843"/>
          <w:tab w:val="left" w:pos="1985"/>
        </w:tabs>
        <w:autoSpaceDE/>
        <w:autoSpaceDN/>
        <w:ind w:left="567" w:right="544" w:hanging="283"/>
        <w:rPr>
          <w:color w:val="000000"/>
          <w:sz w:val="25"/>
          <w:szCs w:val="25"/>
          <w:shd w:val="clear" w:color="auto" w:fill="FFFFFF"/>
        </w:rPr>
      </w:pPr>
      <w:r w:rsidRPr="00E60E42">
        <w:rPr>
          <w:color w:val="000000"/>
          <w:sz w:val="25"/>
          <w:szCs w:val="25"/>
          <w:shd w:val="clear" w:color="auto" w:fill="FFFFFF"/>
          <w:lang w:val="ga-IE" w:bidi="ga-IE"/>
        </w:rPr>
        <w:t>Déanfar pá ball foirne páirtaimseartha a leasú de réir na ngnáthshocruithe, trí thagairt do phá na mball foirne lánaimseartha a mbaineann siad leo ó thaobh pá de.</w:t>
      </w:r>
    </w:p>
    <w:p w14:paraId="2D310651" w14:textId="77777777" w:rsidR="007D2B76" w:rsidRPr="00E60E42" w:rsidRDefault="007D2B76" w:rsidP="007D2B76">
      <w:pPr>
        <w:tabs>
          <w:tab w:val="left" w:pos="461"/>
          <w:tab w:val="left" w:pos="1843"/>
          <w:tab w:val="left" w:pos="1985"/>
        </w:tabs>
        <w:ind w:right="544"/>
        <w:jc w:val="both"/>
        <w:rPr>
          <w:color w:val="000000"/>
          <w:sz w:val="25"/>
          <w:szCs w:val="25"/>
          <w:shd w:val="clear" w:color="auto" w:fill="FFFFFF"/>
        </w:rPr>
      </w:pPr>
    </w:p>
    <w:p w14:paraId="4CCC26D8" w14:textId="77777777" w:rsidR="007D2B76" w:rsidRPr="003F3B93" w:rsidRDefault="007D2B76" w:rsidP="007D2B76">
      <w:pPr>
        <w:pStyle w:val="Heading3"/>
        <w:numPr>
          <w:ilvl w:val="0"/>
          <w:numId w:val="7"/>
        </w:numPr>
        <w:tabs>
          <w:tab w:val="num" w:pos="360"/>
        </w:tabs>
        <w:spacing w:before="0" w:line="278" w:lineRule="auto"/>
        <w:ind w:left="284" w:right="544" w:hanging="284"/>
        <w:jc w:val="both"/>
        <w:rPr>
          <w:rFonts w:ascii="Calibri" w:hAnsi="Calibri" w:cs="Calibri"/>
          <w:b/>
          <w:bCs/>
          <w:color w:val="auto"/>
          <w:sz w:val="26"/>
          <w:szCs w:val="26"/>
        </w:rPr>
      </w:pPr>
      <w:r w:rsidRPr="00E60E42">
        <w:rPr>
          <w:rFonts w:ascii="Calibri" w:hAnsi="Calibri" w:cs="Calibri"/>
          <w:b/>
          <w:bCs/>
          <w:color w:val="auto"/>
          <w:sz w:val="26"/>
          <w:szCs w:val="26"/>
          <w:lang w:val="ga-IE" w:bidi="ga-IE"/>
        </w:rPr>
        <w:t>Tagairt</w:t>
      </w:r>
    </w:p>
    <w:p w14:paraId="4EFB0901" w14:textId="77777777" w:rsidR="007D2B76" w:rsidRPr="00124AEA" w:rsidRDefault="007D2B76" w:rsidP="007D2B76">
      <w:pPr>
        <w:pStyle w:val="BodyText"/>
        <w:ind w:left="284"/>
        <w:jc w:val="both"/>
        <w:rPr>
          <w:lang w:val="ga-IE" w:bidi="ga-IE"/>
        </w:rPr>
      </w:pPr>
      <w:r w:rsidRPr="00124AEA">
        <w:rPr>
          <w:lang w:val="ga-IE" w:bidi="ga-IE"/>
        </w:rPr>
        <w:t xml:space="preserve">Tá an treoirlíne seo bunaithe ar </w:t>
      </w:r>
      <w:r w:rsidRPr="00C73A1A">
        <w:rPr>
          <w:color w:val="31849B" w:themeColor="accent5" w:themeShade="BF"/>
          <w:lang w:val="ga-IE" w:bidi="ga-IE"/>
        </w:rPr>
        <w:fldChar w:fldCharType="begin"/>
      </w:r>
      <w:r w:rsidRPr="00C73A1A">
        <w:rPr>
          <w:color w:val="31849B" w:themeColor="accent5" w:themeShade="BF"/>
          <w:lang w:val="ga-IE" w:bidi="ga-IE"/>
        </w:rPr>
        <w:instrText>HYPERLINK "https://www.fssu.ie/app/uploads/2026/01/Ciorclan_0009_2026_Athbhreithniu_Tuarastal_do_Runaithe_Scoile_agus_Baill_Foirne_Cothabhala_i_bPobalscoileanna_agus_i_Scoileanna_Cuimsitheacha_on_1_Feabhra_2026.pdf"</w:instrText>
      </w:r>
      <w:r w:rsidRPr="00C73A1A">
        <w:rPr>
          <w:color w:val="31849B" w:themeColor="accent5" w:themeShade="BF"/>
          <w:lang w:val="ga-IE" w:bidi="ga-IE"/>
        </w:rPr>
      </w:r>
      <w:r w:rsidRPr="00C73A1A">
        <w:rPr>
          <w:color w:val="31849B" w:themeColor="accent5" w:themeShade="BF"/>
          <w:lang w:val="ga-IE" w:bidi="ga-IE"/>
        </w:rPr>
        <w:fldChar w:fldCharType="separate"/>
      </w:r>
      <w:r w:rsidRPr="00C73A1A">
        <w:rPr>
          <w:rStyle w:val="Hyperlink"/>
          <w:color w:val="31849B" w:themeColor="accent5" w:themeShade="BF"/>
          <w:lang w:val="ga-IE" w:bidi="ga-IE"/>
        </w:rPr>
        <w:t>Chiorclán 0009/2026</w:t>
      </w:r>
      <w:r w:rsidRPr="00C73A1A">
        <w:rPr>
          <w:color w:val="31849B" w:themeColor="accent5" w:themeShade="BF"/>
          <w:lang w:val="ga-IE" w:bidi="ga-IE"/>
        </w:rPr>
        <w:fldChar w:fldCharType="end"/>
      </w:r>
      <w:r w:rsidRPr="00124AEA">
        <w:rPr>
          <w:lang w:val="ga-IE" w:bidi="ga-IE"/>
        </w:rPr>
        <w:t>.</w:t>
      </w:r>
    </w:p>
    <w:p w14:paraId="0F9551B8" w14:textId="77777777" w:rsidR="007D2B76" w:rsidRDefault="007D2B76" w:rsidP="007D2B76">
      <w:pPr>
        <w:rPr>
          <w:sz w:val="25"/>
          <w:szCs w:val="25"/>
          <w:lang w:val="ga-IE" w:bidi="ga-IE"/>
        </w:rPr>
      </w:pPr>
    </w:p>
    <w:p w14:paraId="6E6CB7F6" w14:textId="77777777" w:rsidR="007D2B76" w:rsidRPr="00EE5A7C" w:rsidRDefault="007D2B76" w:rsidP="007D2B76">
      <w:pPr>
        <w:ind w:left="284" w:right="596"/>
        <w:jc w:val="both"/>
        <w:rPr>
          <w:i/>
          <w:iCs/>
          <w:sz w:val="25"/>
          <w:szCs w:val="25"/>
          <w:lang w:bidi="ga-IE"/>
        </w:rPr>
      </w:pPr>
      <w:proofErr w:type="spellStart"/>
      <w:r w:rsidRPr="00EE5A7C">
        <w:rPr>
          <w:i/>
          <w:iCs/>
          <w:sz w:val="25"/>
          <w:szCs w:val="25"/>
          <w:lang w:bidi="ga-IE"/>
        </w:rPr>
        <w:t>Déan</w:t>
      </w:r>
      <w:proofErr w:type="spellEnd"/>
      <w:r w:rsidRPr="00EE5A7C">
        <w:rPr>
          <w:i/>
          <w:iCs/>
          <w:sz w:val="25"/>
          <w:szCs w:val="25"/>
          <w:lang w:bidi="ga-IE"/>
        </w:rPr>
        <w:t xml:space="preserve"> </w:t>
      </w:r>
      <w:proofErr w:type="spellStart"/>
      <w:r w:rsidRPr="00EE5A7C">
        <w:rPr>
          <w:i/>
          <w:iCs/>
          <w:sz w:val="25"/>
          <w:szCs w:val="25"/>
          <w:lang w:bidi="ga-IE"/>
        </w:rPr>
        <w:t>teagmháil</w:t>
      </w:r>
      <w:proofErr w:type="spellEnd"/>
      <w:r w:rsidRPr="00EE5A7C">
        <w:rPr>
          <w:i/>
          <w:iCs/>
          <w:sz w:val="25"/>
          <w:szCs w:val="25"/>
          <w:lang w:bidi="ga-IE"/>
        </w:rPr>
        <w:t xml:space="preserve"> le FSSU le </w:t>
      </w:r>
      <w:proofErr w:type="spellStart"/>
      <w:r w:rsidRPr="00EE5A7C">
        <w:rPr>
          <w:i/>
          <w:iCs/>
          <w:sz w:val="25"/>
          <w:szCs w:val="25"/>
          <w:lang w:bidi="ga-IE"/>
        </w:rPr>
        <w:t>tuilleadh</w:t>
      </w:r>
      <w:proofErr w:type="spellEnd"/>
      <w:r w:rsidRPr="00EE5A7C">
        <w:rPr>
          <w:i/>
          <w:iCs/>
          <w:sz w:val="25"/>
          <w:szCs w:val="25"/>
          <w:lang w:bidi="ga-IE"/>
        </w:rPr>
        <w:t xml:space="preserve"> </w:t>
      </w:r>
      <w:proofErr w:type="spellStart"/>
      <w:r w:rsidRPr="00EE5A7C">
        <w:rPr>
          <w:i/>
          <w:iCs/>
          <w:sz w:val="25"/>
          <w:szCs w:val="25"/>
          <w:lang w:bidi="ga-IE"/>
        </w:rPr>
        <w:t>eolais</w:t>
      </w:r>
      <w:proofErr w:type="spellEnd"/>
      <w:r w:rsidRPr="00EE5A7C">
        <w:rPr>
          <w:i/>
          <w:iCs/>
          <w:sz w:val="25"/>
          <w:szCs w:val="25"/>
          <w:lang w:bidi="ga-IE"/>
        </w:rPr>
        <w:t xml:space="preserve"> </w:t>
      </w:r>
      <w:proofErr w:type="spellStart"/>
      <w:r w:rsidRPr="00EE5A7C">
        <w:rPr>
          <w:i/>
          <w:iCs/>
          <w:sz w:val="25"/>
          <w:szCs w:val="25"/>
          <w:lang w:bidi="ga-IE"/>
        </w:rPr>
        <w:t>nó</w:t>
      </w:r>
      <w:proofErr w:type="spellEnd"/>
      <w:r w:rsidRPr="00EE5A7C">
        <w:rPr>
          <w:i/>
          <w:iCs/>
          <w:sz w:val="25"/>
          <w:szCs w:val="25"/>
          <w:lang w:bidi="ga-IE"/>
        </w:rPr>
        <w:t xml:space="preserve"> </w:t>
      </w:r>
      <w:proofErr w:type="spellStart"/>
      <w:r w:rsidRPr="00EE5A7C">
        <w:rPr>
          <w:i/>
          <w:iCs/>
          <w:sz w:val="25"/>
          <w:szCs w:val="25"/>
          <w:lang w:bidi="ga-IE"/>
        </w:rPr>
        <w:t>soiléiriú</w:t>
      </w:r>
      <w:proofErr w:type="spellEnd"/>
      <w:r w:rsidRPr="00EE5A7C">
        <w:rPr>
          <w:i/>
          <w:iCs/>
          <w:sz w:val="25"/>
          <w:szCs w:val="25"/>
          <w:lang w:bidi="ga-IE"/>
        </w:rPr>
        <w:t xml:space="preserve"> a </w:t>
      </w:r>
      <w:proofErr w:type="spellStart"/>
      <w:r w:rsidRPr="00EE5A7C">
        <w:rPr>
          <w:i/>
          <w:iCs/>
          <w:sz w:val="25"/>
          <w:szCs w:val="25"/>
          <w:lang w:bidi="ga-IE"/>
        </w:rPr>
        <w:t>fháil</w:t>
      </w:r>
      <w:proofErr w:type="spellEnd"/>
      <w:r w:rsidRPr="00EE5A7C">
        <w:rPr>
          <w:i/>
          <w:iCs/>
          <w:sz w:val="25"/>
          <w:szCs w:val="25"/>
          <w:lang w:bidi="ga-IE"/>
        </w:rPr>
        <w:t xml:space="preserve"> </w:t>
      </w:r>
      <w:proofErr w:type="spellStart"/>
      <w:r w:rsidRPr="00EE5A7C">
        <w:rPr>
          <w:i/>
          <w:iCs/>
          <w:sz w:val="25"/>
          <w:szCs w:val="25"/>
          <w:lang w:bidi="ga-IE"/>
        </w:rPr>
        <w:t>ar</w:t>
      </w:r>
      <w:proofErr w:type="spellEnd"/>
      <w:r w:rsidRPr="00EE5A7C">
        <w:rPr>
          <w:i/>
          <w:iCs/>
          <w:sz w:val="25"/>
          <w:szCs w:val="25"/>
          <w:lang w:bidi="ga-IE"/>
        </w:rPr>
        <w:t xml:space="preserve"> </w:t>
      </w:r>
      <w:proofErr w:type="spellStart"/>
      <w:r w:rsidRPr="00EE5A7C">
        <w:rPr>
          <w:i/>
          <w:iCs/>
          <w:sz w:val="25"/>
          <w:szCs w:val="25"/>
          <w:lang w:bidi="ga-IE"/>
        </w:rPr>
        <w:t>aon</w:t>
      </w:r>
      <w:proofErr w:type="spellEnd"/>
      <w:r w:rsidRPr="00EE5A7C">
        <w:rPr>
          <w:i/>
          <w:iCs/>
          <w:sz w:val="25"/>
          <w:szCs w:val="25"/>
          <w:lang w:bidi="ga-IE"/>
        </w:rPr>
        <w:t xml:space="preserve"> </w:t>
      </w:r>
      <w:proofErr w:type="spellStart"/>
      <w:r w:rsidRPr="00EE5A7C">
        <w:rPr>
          <w:i/>
          <w:iCs/>
          <w:sz w:val="25"/>
          <w:szCs w:val="25"/>
          <w:lang w:bidi="ga-IE"/>
        </w:rPr>
        <w:t>cheann</w:t>
      </w:r>
      <w:proofErr w:type="spellEnd"/>
      <w:r w:rsidRPr="00EE5A7C">
        <w:rPr>
          <w:i/>
          <w:iCs/>
          <w:sz w:val="25"/>
          <w:szCs w:val="25"/>
          <w:lang w:bidi="ga-IE"/>
        </w:rPr>
        <w:t xml:space="preserve"> de </w:t>
      </w:r>
      <w:proofErr w:type="spellStart"/>
      <w:r w:rsidRPr="00EE5A7C">
        <w:rPr>
          <w:i/>
          <w:iCs/>
          <w:sz w:val="25"/>
          <w:szCs w:val="25"/>
          <w:lang w:bidi="ga-IE"/>
        </w:rPr>
        <w:t>na</w:t>
      </w:r>
      <w:proofErr w:type="spellEnd"/>
      <w:r w:rsidRPr="00EE5A7C">
        <w:rPr>
          <w:i/>
          <w:iCs/>
          <w:sz w:val="25"/>
          <w:szCs w:val="25"/>
          <w:lang w:bidi="ga-IE"/>
        </w:rPr>
        <w:t xml:space="preserve"> </w:t>
      </w:r>
      <w:proofErr w:type="spellStart"/>
      <w:r w:rsidRPr="00EE5A7C">
        <w:rPr>
          <w:i/>
          <w:iCs/>
          <w:sz w:val="25"/>
          <w:szCs w:val="25"/>
          <w:lang w:bidi="ga-IE"/>
        </w:rPr>
        <w:t>saincheisteanna</w:t>
      </w:r>
      <w:proofErr w:type="spellEnd"/>
      <w:r w:rsidRPr="00EE5A7C">
        <w:rPr>
          <w:i/>
          <w:iCs/>
          <w:sz w:val="25"/>
          <w:szCs w:val="25"/>
          <w:lang w:bidi="ga-IE"/>
        </w:rPr>
        <w:t xml:space="preserve"> a </w:t>
      </w:r>
      <w:proofErr w:type="spellStart"/>
      <w:r w:rsidRPr="00EE5A7C">
        <w:rPr>
          <w:i/>
          <w:iCs/>
          <w:sz w:val="25"/>
          <w:szCs w:val="25"/>
          <w:lang w:bidi="ga-IE"/>
        </w:rPr>
        <w:t>luaitear</w:t>
      </w:r>
      <w:proofErr w:type="spellEnd"/>
      <w:r w:rsidRPr="00EE5A7C">
        <w:rPr>
          <w:i/>
          <w:iCs/>
          <w:sz w:val="25"/>
          <w:szCs w:val="25"/>
          <w:lang w:bidi="ga-IE"/>
        </w:rPr>
        <w:t xml:space="preserve"> </w:t>
      </w:r>
      <w:proofErr w:type="spellStart"/>
      <w:r w:rsidRPr="00EE5A7C">
        <w:rPr>
          <w:i/>
          <w:iCs/>
          <w:sz w:val="25"/>
          <w:szCs w:val="25"/>
          <w:lang w:bidi="ga-IE"/>
        </w:rPr>
        <w:t>sa</w:t>
      </w:r>
      <w:proofErr w:type="spellEnd"/>
      <w:r w:rsidRPr="00EE5A7C">
        <w:rPr>
          <w:i/>
          <w:iCs/>
          <w:sz w:val="25"/>
          <w:szCs w:val="25"/>
          <w:lang w:bidi="ga-IE"/>
        </w:rPr>
        <w:t xml:space="preserve"> </w:t>
      </w:r>
      <w:proofErr w:type="spellStart"/>
      <w:r w:rsidRPr="00EE5A7C">
        <w:rPr>
          <w:i/>
          <w:iCs/>
          <w:sz w:val="25"/>
          <w:szCs w:val="25"/>
          <w:lang w:bidi="ga-IE"/>
        </w:rPr>
        <w:t>Treoirlíne</w:t>
      </w:r>
      <w:proofErr w:type="spellEnd"/>
      <w:r w:rsidRPr="00EE5A7C">
        <w:rPr>
          <w:i/>
          <w:iCs/>
          <w:sz w:val="25"/>
          <w:szCs w:val="25"/>
          <w:lang w:bidi="ga-IE"/>
        </w:rPr>
        <w:t xml:space="preserve"> </w:t>
      </w:r>
      <w:proofErr w:type="spellStart"/>
      <w:r w:rsidRPr="00EE5A7C">
        <w:rPr>
          <w:i/>
          <w:iCs/>
          <w:sz w:val="25"/>
          <w:szCs w:val="25"/>
          <w:lang w:bidi="ga-IE"/>
        </w:rPr>
        <w:t>seo</w:t>
      </w:r>
      <w:proofErr w:type="spellEnd"/>
      <w:r w:rsidRPr="00EE5A7C">
        <w:rPr>
          <w:i/>
          <w:iCs/>
          <w:sz w:val="25"/>
          <w:szCs w:val="25"/>
          <w:lang w:bidi="ga-IE"/>
        </w:rPr>
        <w:t>.</w:t>
      </w:r>
    </w:p>
    <w:p w14:paraId="5BDA5A71" w14:textId="77777777" w:rsidR="007D2B76" w:rsidRDefault="007D2B76" w:rsidP="007D2B76">
      <w:pPr>
        <w:rPr>
          <w:sz w:val="25"/>
          <w:szCs w:val="25"/>
          <w:lang w:bidi="ga-IE"/>
        </w:rPr>
      </w:pPr>
    </w:p>
    <w:p w14:paraId="62CC877A" w14:textId="77777777" w:rsidR="007D2B76" w:rsidRPr="005F24DE" w:rsidRDefault="007D2B76" w:rsidP="007D2B76">
      <w:pPr>
        <w:rPr>
          <w:sz w:val="36"/>
          <w:szCs w:val="36"/>
          <w:lang w:val="ga-IE" w:bidi="ga-IE"/>
        </w:rPr>
      </w:pPr>
    </w:p>
    <w:p w14:paraId="5B7638C6" w14:textId="77777777" w:rsidR="007D2B76" w:rsidRPr="00124AEA" w:rsidRDefault="007D2B76" w:rsidP="007D2B76">
      <w:pPr>
        <w:ind w:left="284"/>
        <w:rPr>
          <w:sz w:val="25"/>
          <w:szCs w:val="25"/>
          <w:lang w:val="ga-IE" w:bidi="ga-IE"/>
        </w:rPr>
      </w:pPr>
      <w:r w:rsidRPr="00124AEA">
        <w:rPr>
          <w:sz w:val="25"/>
          <w:szCs w:val="25"/>
          <w:lang w:val="ga-IE" w:bidi="ga-IE"/>
        </w:rPr>
        <w:t>An tAonad um Sheirbhísí Tacaíochta Airgeadais</w:t>
      </w:r>
    </w:p>
    <w:p w14:paraId="616CDB85" w14:textId="77777777" w:rsidR="007D2B76" w:rsidRPr="00124AEA" w:rsidRDefault="007D2B76" w:rsidP="007D2B76">
      <w:pPr>
        <w:pStyle w:val="BodyText"/>
        <w:ind w:left="284" w:right="544"/>
        <w:jc w:val="both"/>
        <w:rPr>
          <w:lang w:val="ga-IE" w:bidi="ga-IE"/>
        </w:rPr>
      </w:pPr>
      <w:r w:rsidRPr="00124AEA">
        <w:rPr>
          <w:lang w:val="ga-IE" w:bidi="ga-IE"/>
        </w:rPr>
        <w:t>Fón: 01-269 067</w:t>
      </w:r>
    </w:p>
    <w:p w14:paraId="282E641F" w14:textId="77777777" w:rsidR="007D2B76" w:rsidRPr="00523335" w:rsidRDefault="007D2B76" w:rsidP="007D2B76">
      <w:pPr>
        <w:pStyle w:val="BodyText"/>
        <w:ind w:left="284" w:right="544"/>
        <w:jc w:val="both"/>
        <w:rPr>
          <w:rStyle w:val="Hyperlink"/>
          <w:color w:val="31849B" w:themeColor="accent5" w:themeShade="BF"/>
          <w:lang w:val="ga-IE" w:bidi="ga-IE"/>
        </w:rPr>
      </w:pPr>
      <w:hyperlink r:id="rId21" w:history="1">
        <w:r w:rsidRPr="00523335">
          <w:rPr>
            <w:rStyle w:val="Hyperlink"/>
            <w:color w:val="31849B" w:themeColor="accent5" w:themeShade="BF"/>
            <w:lang w:val="ga-IE" w:bidi="ga-IE"/>
          </w:rPr>
          <w:t>info@fssu.ie</w:t>
        </w:r>
      </w:hyperlink>
    </w:p>
    <w:p w14:paraId="16C3B4D5" w14:textId="77777777" w:rsidR="007D2B76" w:rsidRPr="00124AEA" w:rsidRDefault="007D2B76" w:rsidP="007D2B76">
      <w:pPr>
        <w:pStyle w:val="BodyText"/>
        <w:ind w:right="544" w:hanging="142"/>
        <w:jc w:val="both"/>
      </w:pPr>
    </w:p>
    <w:p w14:paraId="6CFD125D" w14:textId="77777777" w:rsidR="007D2B76" w:rsidRPr="00124AEA" w:rsidRDefault="007D2B76" w:rsidP="007D2B76">
      <w:pPr>
        <w:pStyle w:val="BodyText"/>
        <w:ind w:left="284" w:right="544"/>
        <w:jc w:val="both"/>
        <w:rPr>
          <w:b/>
          <w:i/>
          <w:lang w:val="ga-IE" w:bidi="ga-IE"/>
        </w:rPr>
      </w:pPr>
      <w:r w:rsidRPr="00124AEA">
        <w:t xml:space="preserve">29 </w:t>
      </w:r>
      <w:proofErr w:type="spellStart"/>
      <w:r w:rsidRPr="00124AEA">
        <w:t>Eanáir</w:t>
      </w:r>
      <w:proofErr w:type="spellEnd"/>
      <w:r w:rsidRPr="00124AEA">
        <w:t xml:space="preserve"> 2026</w:t>
      </w:r>
      <w:r w:rsidRPr="00124AEA">
        <w:rPr>
          <w:b/>
          <w:i/>
          <w:lang w:val="ga-IE" w:bidi="ga-IE"/>
        </w:rPr>
        <w:tab/>
      </w:r>
    </w:p>
    <w:p w14:paraId="43B66276" w14:textId="77777777" w:rsidR="007D2B76" w:rsidRDefault="007D2B76" w:rsidP="007D2B76">
      <w:pPr>
        <w:pStyle w:val="BodyText"/>
        <w:spacing w:line="278" w:lineRule="exact"/>
        <w:ind w:right="544"/>
        <w:jc w:val="center"/>
        <w:rPr>
          <w:rFonts w:ascii="Tw Cen MT" w:hAnsi="Tw Cen MT"/>
          <w:b/>
          <w:sz w:val="36"/>
        </w:rPr>
      </w:pPr>
    </w:p>
    <w:p w14:paraId="6A921BB8" w14:textId="3E883FCA" w:rsidR="007D2B76" w:rsidRPr="007D2B76" w:rsidRDefault="007D2B76" w:rsidP="007D2B76">
      <w:pPr>
        <w:rPr>
          <w:rFonts w:asciiTheme="minorHAnsi" w:eastAsia="Tw Cen MT" w:hAnsiTheme="minorHAnsi" w:cstheme="minorHAnsi"/>
          <w:b/>
          <w:sz w:val="32"/>
          <w:szCs w:val="32"/>
          <w:lang w:val="ga-IE" w:bidi="ga-IE"/>
        </w:rPr>
      </w:pPr>
      <w:r>
        <w:rPr>
          <w:rFonts w:asciiTheme="minorHAnsi" w:eastAsia="Tw Cen MT" w:hAnsiTheme="minorHAnsi" w:cstheme="minorHAnsi"/>
          <w:b/>
          <w:sz w:val="32"/>
          <w:szCs w:val="32"/>
          <w:lang w:val="ga-IE" w:bidi="ga-IE"/>
        </w:rPr>
        <w:br w:type="page"/>
      </w:r>
    </w:p>
    <w:p w14:paraId="023E4FC5" w14:textId="77777777" w:rsidR="007D2B76" w:rsidRPr="00B674BD" w:rsidRDefault="007D2B76" w:rsidP="007D2B76">
      <w:pPr>
        <w:pStyle w:val="Heading1"/>
        <w:ind w:left="-426"/>
        <w:jc w:val="center"/>
        <w:rPr>
          <w:sz w:val="40"/>
          <w:szCs w:val="40"/>
        </w:rPr>
      </w:pPr>
      <w:r w:rsidRPr="00B674BD">
        <w:rPr>
          <w:sz w:val="40"/>
          <w:szCs w:val="40"/>
          <w:lang w:val="ga-IE" w:bidi="ga-IE"/>
        </w:rPr>
        <w:lastRenderedPageBreak/>
        <w:t>Aguisín A</w:t>
      </w:r>
    </w:p>
    <w:p w14:paraId="2B86D797" w14:textId="77777777" w:rsidR="007D2B76" w:rsidRPr="00A550D7" w:rsidRDefault="007D2B76" w:rsidP="007D2B76">
      <w:pPr>
        <w:pStyle w:val="BodyText"/>
        <w:spacing w:line="278" w:lineRule="exact"/>
        <w:ind w:right="544"/>
        <w:rPr>
          <w:rFonts w:asciiTheme="minorHAnsi" w:hAnsiTheme="minorHAnsi" w:cstheme="minorHAnsi"/>
          <w:color w:val="0460C1"/>
          <w:sz w:val="32"/>
          <w:szCs w:val="32"/>
        </w:rPr>
      </w:pPr>
    </w:p>
    <w:p w14:paraId="6F0976F9" w14:textId="77777777" w:rsidR="007D2B76" w:rsidRPr="00A550D7" w:rsidRDefault="007D2B76" w:rsidP="007D2B76">
      <w:pPr>
        <w:pStyle w:val="BodyText"/>
        <w:spacing w:line="278" w:lineRule="exact"/>
        <w:ind w:right="544"/>
        <w:jc w:val="center"/>
        <w:rPr>
          <w:rFonts w:asciiTheme="minorHAnsi" w:hAnsiTheme="minorHAnsi" w:cstheme="minorHAnsi"/>
          <w:b/>
          <w:sz w:val="32"/>
          <w:szCs w:val="32"/>
        </w:rPr>
      </w:pPr>
      <w:r w:rsidRPr="00A550D7">
        <w:rPr>
          <w:rFonts w:asciiTheme="minorHAnsi" w:eastAsia="Tw Cen MT" w:hAnsiTheme="minorHAnsi" w:cstheme="minorHAnsi"/>
          <w:b/>
          <w:sz w:val="32"/>
          <w:szCs w:val="32"/>
          <w:lang w:val="ga-IE" w:bidi="ga-IE"/>
        </w:rPr>
        <w:br/>
        <w:t>Sampla de mhéadú pinsin a ríomh</w:t>
      </w:r>
      <w:r w:rsidRPr="00A550D7">
        <w:rPr>
          <w:rFonts w:asciiTheme="minorHAnsi" w:eastAsia="Tw Cen MT" w:hAnsiTheme="minorHAnsi" w:cstheme="minorHAnsi"/>
          <w:b/>
          <w:sz w:val="32"/>
          <w:szCs w:val="32"/>
          <w:lang w:val="ga-IE" w:bidi="ga-IE"/>
        </w:rPr>
        <w:br/>
      </w:r>
    </w:p>
    <w:p w14:paraId="59262B5C" w14:textId="77777777" w:rsidR="007D2B76" w:rsidRPr="00C9182C" w:rsidRDefault="007D2B76" w:rsidP="007D2B76">
      <w:pPr>
        <w:pStyle w:val="BodyText"/>
        <w:spacing w:line="278" w:lineRule="exact"/>
        <w:ind w:right="544"/>
        <w:rPr>
          <w:rFonts w:ascii="Tw Cen MT" w:hAnsi="Tw Cen MT"/>
          <w:b/>
          <w:sz w:val="32"/>
          <w:u w:val="thick" w:color="0460C1"/>
        </w:rPr>
      </w:pPr>
    </w:p>
    <w:p w14:paraId="285A60D5" w14:textId="77777777" w:rsidR="007D2B76" w:rsidRPr="00E6203A" w:rsidRDefault="007D2B76" w:rsidP="007D2B76">
      <w:pPr>
        <w:pStyle w:val="BodyText"/>
        <w:spacing w:line="278" w:lineRule="exact"/>
        <w:ind w:right="544"/>
        <w:jc w:val="both"/>
      </w:pPr>
      <w:r w:rsidRPr="00E6203A">
        <w:rPr>
          <w:rFonts w:eastAsia="Tw Cen MT"/>
          <w:lang w:val="ga-IE" w:bidi="ga-IE"/>
        </w:rPr>
        <w:t>Beidh feidhm ag méadú ar scéimeanna pinsin ceirde na seirbhíse poiblí le héifeacht ón 1 Feabhra 2026, cé is moite de Scéim Pinsin Aonair na Seirbhíse Poiblí.</w:t>
      </w:r>
    </w:p>
    <w:p w14:paraId="2E41A140" w14:textId="77777777" w:rsidR="007D2B76" w:rsidRPr="00E6203A" w:rsidRDefault="007D2B76" w:rsidP="007D2B76">
      <w:pPr>
        <w:tabs>
          <w:tab w:val="left" w:pos="461"/>
        </w:tabs>
        <w:ind w:right="544"/>
        <w:jc w:val="both"/>
        <w:rPr>
          <w:iCs/>
          <w:sz w:val="25"/>
          <w:szCs w:val="25"/>
        </w:rPr>
      </w:pPr>
    </w:p>
    <w:p w14:paraId="26D3CDDF" w14:textId="77777777" w:rsidR="007D2B76" w:rsidRPr="00E6203A" w:rsidRDefault="007D2B76" w:rsidP="007D2B76">
      <w:pPr>
        <w:tabs>
          <w:tab w:val="left" w:pos="461"/>
        </w:tabs>
        <w:ind w:right="454"/>
        <w:jc w:val="both"/>
        <w:rPr>
          <w:sz w:val="25"/>
          <w:szCs w:val="25"/>
          <w:lang w:val="ga-IE" w:bidi="ga-IE"/>
        </w:rPr>
      </w:pPr>
      <w:r w:rsidRPr="00E6203A">
        <w:rPr>
          <w:sz w:val="25"/>
          <w:szCs w:val="25"/>
          <w:lang w:val="ga-IE" w:bidi="ga-IE"/>
        </w:rPr>
        <w:t>Ciallaíonn sé sin go bunúsach, nuair a thiocfaidh méadú 1% ar an scála tuarastail, go dtiocfaidh méadú comhfhreagrach ar an bpinsean. Dá mbeadh méadú de mhéid (€500)</w:t>
      </w:r>
    </w:p>
    <w:p w14:paraId="268DB1A4" w14:textId="77777777" w:rsidR="007D2B76" w:rsidRPr="00884A08" w:rsidRDefault="007D2B76" w:rsidP="007D2B76">
      <w:pPr>
        <w:tabs>
          <w:tab w:val="left" w:pos="461"/>
        </w:tabs>
        <w:ind w:right="454"/>
        <w:rPr>
          <w:sz w:val="16"/>
          <w:szCs w:val="16"/>
          <w:lang w:val="ga-IE" w:bidi="ga-IE"/>
        </w:rPr>
      </w:pPr>
      <w:r w:rsidRPr="00E6203A">
        <w:rPr>
          <w:sz w:val="25"/>
          <w:szCs w:val="25"/>
          <w:lang w:val="ga-IE" w:bidi="ga-IE"/>
        </w:rPr>
        <w:t>seasta ann bíodh a fhios agat:</w:t>
      </w:r>
      <w:r w:rsidRPr="00E6203A">
        <w:rPr>
          <w:sz w:val="25"/>
          <w:szCs w:val="25"/>
          <w:lang w:val="ga-IE" w:bidi="ga-IE"/>
        </w:rPr>
        <w:br/>
      </w:r>
    </w:p>
    <w:p w14:paraId="24E49AF3" w14:textId="77777777" w:rsidR="007D2B76" w:rsidRPr="00E6203A" w:rsidRDefault="007D2B76" w:rsidP="007D2B76">
      <w:pPr>
        <w:pStyle w:val="ListParagraph"/>
        <w:numPr>
          <w:ilvl w:val="0"/>
          <w:numId w:val="3"/>
        </w:numPr>
        <w:tabs>
          <w:tab w:val="left" w:pos="461"/>
        </w:tabs>
        <w:ind w:left="1843" w:right="544"/>
        <w:rPr>
          <w:iCs/>
          <w:sz w:val="25"/>
          <w:szCs w:val="25"/>
        </w:rPr>
      </w:pPr>
      <w:r w:rsidRPr="00E6203A">
        <w:rPr>
          <w:sz w:val="25"/>
          <w:szCs w:val="25"/>
          <w:lang w:val="ga-IE" w:bidi="ga-IE"/>
        </w:rPr>
        <w:t xml:space="preserve">an pointe ar an scála ar a ndeachaigh an duine ar scor </w:t>
      </w:r>
    </w:p>
    <w:p w14:paraId="711922DB" w14:textId="77777777" w:rsidR="007D2B76" w:rsidRPr="00E6203A" w:rsidRDefault="007D2B76" w:rsidP="007D2B76">
      <w:pPr>
        <w:pStyle w:val="ListParagraph"/>
        <w:numPr>
          <w:ilvl w:val="0"/>
          <w:numId w:val="3"/>
        </w:numPr>
        <w:tabs>
          <w:tab w:val="left" w:pos="461"/>
        </w:tabs>
        <w:ind w:left="1843" w:right="544"/>
        <w:rPr>
          <w:iCs/>
          <w:sz w:val="25"/>
          <w:szCs w:val="25"/>
        </w:rPr>
      </w:pPr>
      <w:r w:rsidRPr="00E6203A">
        <w:rPr>
          <w:sz w:val="25"/>
          <w:szCs w:val="25"/>
          <w:lang w:val="ga-IE" w:bidi="ga-IE"/>
        </w:rPr>
        <w:t>an fachtóir pinsin a úsáidtear chun an pinsean a ríomh</w:t>
      </w:r>
    </w:p>
    <w:p w14:paraId="6C5B2FCE" w14:textId="77777777" w:rsidR="007D2B76" w:rsidRPr="00884A08" w:rsidRDefault="007D2B76" w:rsidP="007D2B76">
      <w:pPr>
        <w:tabs>
          <w:tab w:val="left" w:pos="461"/>
        </w:tabs>
        <w:ind w:right="544"/>
        <w:jc w:val="both"/>
        <w:rPr>
          <w:iCs/>
          <w:sz w:val="16"/>
          <w:szCs w:val="16"/>
        </w:rPr>
      </w:pPr>
    </w:p>
    <w:p w14:paraId="0145E29B" w14:textId="77777777" w:rsidR="007D2B76" w:rsidRPr="00E6203A" w:rsidRDefault="007D2B76" w:rsidP="007D2B76">
      <w:pPr>
        <w:tabs>
          <w:tab w:val="left" w:pos="461"/>
        </w:tabs>
        <w:ind w:right="544"/>
        <w:jc w:val="both"/>
        <w:rPr>
          <w:iCs/>
          <w:sz w:val="25"/>
          <w:szCs w:val="25"/>
        </w:rPr>
      </w:pPr>
      <w:r w:rsidRPr="00E6203A">
        <w:rPr>
          <w:b/>
          <w:bCs/>
          <w:sz w:val="25"/>
          <w:szCs w:val="25"/>
          <w:lang w:val="ga-IE" w:bidi="ga-IE"/>
        </w:rPr>
        <w:t>Mar shampla</w:t>
      </w:r>
      <w:r w:rsidRPr="00E6203A">
        <w:rPr>
          <w:sz w:val="25"/>
          <w:szCs w:val="25"/>
          <w:lang w:val="ga-IE" w:bidi="ga-IE"/>
        </w:rPr>
        <w:t xml:space="preserve">, chuaigh Máire ar scor sa bhliain 2010 ó phost oifigeach cléireachais de ghrád III ar incrimint fadseirbhíse. Ríomhadh a pinsean bunaithe ar thuarastal €39,556, agus fachtóir 0.42 á úsáid (€39,556 x 0.42), ónar tháinig pinsean bliantúil €16,613. </w:t>
      </w:r>
    </w:p>
    <w:p w14:paraId="71131605" w14:textId="77777777" w:rsidR="007D2B76" w:rsidRPr="00E6203A" w:rsidRDefault="007D2B76" w:rsidP="007D2B76">
      <w:pPr>
        <w:tabs>
          <w:tab w:val="left" w:pos="461"/>
        </w:tabs>
        <w:ind w:right="544"/>
        <w:jc w:val="both"/>
        <w:rPr>
          <w:iCs/>
          <w:sz w:val="25"/>
          <w:szCs w:val="25"/>
        </w:rPr>
      </w:pPr>
    </w:p>
    <w:p w14:paraId="0440A320" w14:textId="77777777" w:rsidR="007D2B76" w:rsidRPr="00E6203A" w:rsidRDefault="007D2B76" w:rsidP="007D2B76">
      <w:pPr>
        <w:tabs>
          <w:tab w:val="left" w:pos="461"/>
        </w:tabs>
        <w:ind w:right="544"/>
        <w:jc w:val="both"/>
        <w:rPr>
          <w:iCs/>
          <w:sz w:val="25"/>
          <w:szCs w:val="25"/>
        </w:rPr>
      </w:pPr>
      <w:r w:rsidRPr="00E6203A">
        <w:rPr>
          <w:sz w:val="25"/>
          <w:szCs w:val="25"/>
          <w:lang w:val="ga-IE" w:bidi="ga-IE"/>
        </w:rPr>
        <w:t xml:space="preserve">I gcomhréir le méaduithe pá roimhe seo, ar an 1 </w:t>
      </w:r>
      <w:proofErr w:type="spellStart"/>
      <w:r w:rsidRPr="00E6203A">
        <w:rPr>
          <w:color w:val="000000"/>
          <w:sz w:val="25"/>
          <w:szCs w:val="25"/>
          <w:shd w:val="clear" w:color="auto" w:fill="FFFFFF"/>
          <w:lang w:bidi="ga-IE"/>
        </w:rPr>
        <w:t>Lúnasa</w:t>
      </w:r>
      <w:proofErr w:type="spellEnd"/>
      <w:r w:rsidRPr="00E6203A">
        <w:rPr>
          <w:sz w:val="25"/>
          <w:szCs w:val="25"/>
          <w:lang w:val="ga-IE" w:bidi="ga-IE"/>
        </w:rPr>
        <w:t xml:space="preserve"> 2025 bhí a pinsean bunaithe ar thuarastal €48,425 arna iolrú faoin bhfachtóir pinsin 0.42 = €20,339.</w:t>
      </w:r>
    </w:p>
    <w:p w14:paraId="3EBEB175" w14:textId="77777777" w:rsidR="007D2B76" w:rsidRPr="00E6203A" w:rsidRDefault="007D2B76" w:rsidP="007D2B76">
      <w:pPr>
        <w:tabs>
          <w:tab w:val="left" w:pos="461"/>
        </w:tabs>
        <w:ind w:right="544"/>
        <w:jc w:val="both"/>
        <w:rPr>
          <w:iCs/>
          <w:sz w:val="25"/>
          <w:szCs w:val="25"/>
        </w:rPr>
      </w:pPr>
    </w:p>
    <w:p w14:paraId="34AA9D23" w14:textId="77777777" w:rsidR="007D2B76" w:rsidRPr="00E6203A" w:rsidRDefault="007D2B76" w:rsidP="007D2B76">
      <w:pPr>
        <w:tabs>
          <w:tab w:val="left" w:pos="461"/>
        </w:tabs>
        <w:ind w:right="544"/>
        <w:jc w:val="both"/>
        <w:rPr>
          <w:sz w:val="25"/>
          <w:szCs w:val="25"/>
          <w:lang w:val="ga-IE" w:bidi="ga-IE"/>
        </w:rPr>
      </w:pPr>
      <w:r w:rsidRPr="00E6203A">
        <w:rPr>
          <w:sz w:val="25"/>
          <w:szCs w:val="25"/>
          <w:lang w:val="ga-IE" w:bidi="ga-IE"/>
        </w:rPr>
        <w:t>Ar an 1 Feabhra 2026, tá méadú ar a pinsean ag dul do Mháire, bunaithe ar an méadú €500 ar an scála tuarastail. An pinsean bliantúil nua a bheidh aici ná an tuarastal de réir an scála €48,925 x a fachtóir pinsin 0.42 = €20,549.</w:t>
      </w:r>
    </w:p>
    <w:p w14:paraId="105B1412" w14:textId="77777777" w:rsidR="007D2B76" w:rsidRPr="00E6203A" w:rsidRDefault="007D2B76" w:rsidP="007D2B76">
      <w:pPr>
        <w:tabs>
          <w:tab w:val="left" w:pos="461"/>
        </w:tabs>
        <w:ind w:right="544"/>
        <w:jc w:val="both"/>
        <w:rPr>
          <w:iCs/>
          <w:sz w:val="25"/>
          <w:szCs w:val="25"/>
        </w:rPr>
      </w:pPr>
    </w:p>
    <w:p w14:paraId="111DAD8A" w14:textId="77777777" w:rsidR="007D2B76" w:rsidRPr="00E6203A" w:rsidRDefault="007D2B76" w:rsidP="007D2B76">
      <w:pPr>
        <w:tabs>
          <w:tab w:val="left" w:pos="461"/>
        </w:tabs>
        <w:ind w:right="544"/>
        <w:jc w:val="both"/>
        <w:rPr>
          <w:b/>
          <w:i/>
          <w:iCs/>
          <w:color w:val="000000"/>
          <w:sz w:val="25"/>
          <w:szCs w:val="25"/>
          <w:shd w:val="clear" w:color="auto" w:fill="FFFFFF"/>
        </w:rPr>
      </w:pPr>
      <w:r w:rsidRPr="00E6203A">
        <w:rPr>
          <w:i/>
          <w:iCs/>
          <w:sz w:val="25"/>
          <w:szCs w:val="25"/>
          <w:lang w:val="ga-IE" w:bidi="ga-IE"/>
        </w:rPr>
        <w:t xml:space="preserve">Déan teagmháil le </w:t>
      </w:r>
      <w:r w:rsidRPr="00E6203A">
        <w:rPr>
          <w:rFonts w:eastAsia="Tw Cen MT"/>
          <w:i/>
          <w:iCs/>
          <w:color w:val="000000"/>
          <w:sz w:val="25"/>
          <w:szCs w:val="25"/>
          <w:shd w:val="clear" w:color="auto" w:fill="FFFFFF"/>
          <w:lang w:val="ga-IE" w:bidi="ga-IE"/>
        </w:rPr>
        <w:t>Rannán Airgeadais Scoileanna na Roinne Oideachais</w:t>
      </w:r>
      <w:r w:rsidRPr="00E6203A">
        <w:rPr>
          <w:color w:val="000000"/>
          <w:sz w:val="25"/>
          <w:szCs w:val="25"/>
          <w:shd w:val="clear" w:color="auto" w:fill="FFFFFF"/>
          <w:lang w:val="ga-IE" w:bidi="ga-IE"/>
        </w:rPr>
        <w:t xml:space="preserve"> agus Óige</w:t>
      </w:r>
      <w:r w:rsidRPr="00E6203A">
        <w:rPr>
          <w:i/>
          <w:iCs/>
          <w:sz w:val="25"/>
          <w:szCs w:val="25"/>
          <w:lang w:val="ga-IE" w:bidi="ga-IE"/>
        </w:rPr>
        <w:t xml:space="preserve"> ag </w:t>
      </w:r>
      <w:hyperlink r:id="rId22" w:history="1">
        <w:r w:rsidRPr="00523335">
          <w:rPr>
            <w:rStyle w:val="Hyperlink"/>
            <w:i/>
            <w:color w:val="31849B" w:themeColor="accent5" w:themeShade="BF"/>
            <w:sz w:val="25"/>
            <w:szCs w:val="25"/>
            <w:shd w:val="clear" w:color="auto" w:fill="FFFFFF"/>
            <w:lang w:val="ga-IE" w:bidi="ga-IE"/>
          </w:rPr>
          <w:t>ccfinancial@education.gov.ie</w:t>
        </w:r>
      </w:hyperlink>
      <w:r w:rsidRPr="00E6203A">
        <w:rPr>
          <w:i/>
          <w:iCs/>
          <w:sz w:val="25"/>
          <w:szCs w:val="25"/>
          <w:lang w:val="ga-IE" w:bidi="ga-IE"/>
        </w:rPr>
        <w:t xml:space="preserve"> má theastaíonn tuilleadh cúnaimh uait le haon ríomhanna pinsin.</w:t>
      </w:r>
    </w:p>
    <w:p w14:paraId="3A97470C" w14:textId="77777777" w:rsidR="007D2B76" w:rsidRPr="00E6203A" w:rsidRDefault="007D2B76" w:rsidP="007D2B76">
      <w:pPr>
        <w:tabs>
          <w:tab w:val="left" w:pos="461"/>
        </w:tabs>
        <w:ind w:right="544"/>
        <w:jc w:val="both"/>
        <w:rPr>
          <w:i/>
          <w:iCs/>
          <w:sz w:val="25"/>
          <w:szCs w:val="25"/>
        </w:rPr>
      </w:pPr>
    </w:p>
    <w:p w14:paraId="5B985005" w14:textId="77777777" w:rsidR="00F47F97" w:rsidRDefault="00F47F97" w:rsidP="00185292">
      <w:pPr>
        <w:ind w:left="300" w:right="171"/>
        <w:jc w:val="both"/>
        <w:rPr>
          <w:rFonts w:asciiTheme="minorHAnsi" w:hAnsiTheme="minorHAnsi" w:cstheme="minorHAnsi"/>
          <w:sz w:val="25"/>
          <w:szCs w:val="25"/>
        </w:rPr>
      </w:pPr>
    </w:p>
    <w:p w14:paraId="5DE5B526" w14:textId="77777777" w:rsidR="00F47F97" w:rsidRPr="00185292" w:rsidRDefault="00F47F97" w:rsidP="00F43171">
      <w:pPr>
        <w:ind w:right="171"/>
        <w:jc w:val="both"/>
        <w:rPr>
          <w:rFonts w:asciiTheme="minorHAnsi" w:hAnsiTheme="minorHAnsi" w:cstheme="minorHAnsi"/>
          <w:i/>
          <w:sz w:val="25"/>
          <w:szCs w:val="25"/>
        </w:rPr>
      </w:pPr>
    </w:p>
    <w:sectPr w:rsidR="00F47F97" w:rsidRPr="00185292">
      <w:pgSz w:w="11910" w:h="16840"/>
      <w:pgMar w:top="1060" w:right="960" w:bottom="980" w:left="11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5076" w14:textId="77777777" w:rsidR="00C1165F" w:rsidRDefault="00C1165F">
      <w:r>
        <w:separator/>
      </w:r>
    </w:p>
  </w:endnote>
  <w:endnote w:type="continuationSeparator" w:id="0">
    <w:p w14:paraId="56C3E813" w14:textId="77777777" w:rsidR="00C1165F" w:rsidRDefault="00C1165F">
      <w:r>
        <w:continuationSeparator/>
      </w:r>
    </w:p>
  </w:endnote>
  <w:endnote w:type="continuationNotice" w:id="1">
    <w:p w14:paraId="20F45F15" w14:textId="77777777" w:rsidR="00C1165F" w:rsidRDefault="00C11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FCE4" w14:textId="77777777" w:rsidR="004C061C" w:rsidRDefault="00C217F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263FCE5" wp14:editId="4263FCE6">
              <wp:simplePos x="0" y="0"/>
              <wp:positionH relativeFrom="page">
                <wp:posOffset>6877557</wp:posOffset>
              </wp:positionH>
              <wp:positionV relativeFrom="page">
                <wp:posOffset>10056394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263FCEA" w14:textId="77777777" w:rsidR="004C061C" w:rsidRDefault="00C217FD">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263FCE5" id="_x0000_t202" coordsize="21600,21600" o:spt="202" path="m,l,21600r21600,l21600,xe">
              <v:stroke joinstyle="miter"/>
              <v:path gradientshapeok="t" o:connecttype="rect"/>
            </v:shapetype>
            <v:shape id="Textbox 1" o:spid="_x0000_s1034" type="#_x0000_t202" style="position:absolute;margin-left:541.55pt;margin-top:791.85pt;width:12.5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" filled="f" stroked="f">
              <v:textbox inset="0,0,0,0">
                <w:txbxContent>
                  <w:p w14:paraId="4263FCEA" w14:textId="77777777" w:rsidR="004C061C" w:rsidRDefault="00C217FD">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0B5D" w14:textId="77777777" w:rsidR="00C1165F" w:rsidRDefault="00C1165F">
      <w:r>
        <w:separator/>
      </w:r>
    </w:p>
  </w:footnote>
  <w:footnote w:type="continuationSeparator" w:id="0">
    <w:p w14:paraId="3AB0B314" w14:textId="77777777" w:rsidR="00C1165F" w:rsidRDefault="00C1165F">
      <w:r>
        <w:continuationSeparator/>
      </w:r>
    </w:p>
  </w:footnote>
  <w:footnote w:type="continuationNotice" w:id="1">
    <w:p w14:paraId="5ED56A06" w14:textId="77777777" w:rsidR="00C1165F" w:rsidRDefault="00C116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E32"/>
    <w:multiLevelType w:val="hybridMultilevel"/>
    <w:tmpl w:val="019AC690"/>
    <w:lvl w:ilvl="0" w:tplc="2592ADE6">
      <w:start w:val="1"/>
      <w:numFmt w:val="decimal"/>
      <w:lvlText w:val="%1."/>
      <w:lvlJc w:val="left"/>
      <w:pPr>
        <w:ind w:left="4472" w:hanging="360"/>
      </w:pPr>
      <w:rPr>
        <w:rFonts w:hint="default"/>
        <w:spacing w:val="0"/>
        <w:w w:val="99"/>
        <w:sz w:val="26"/>
        <w:szCs w:val="26"/>
        <w:lang w:val="en-US" w:eastAsia="en-US" w:bidi="ar-SA"/>
      </w:rPr>
    </w:lvl>
    <w:lvl w:ilvl="1" w:tplc="2EB09BA8">
      <w:numFmt w:val="bullet"/>
      <w:lvlText w:val=""/>
      <w:lvlJc w:val="left"/>
      <w:pPr>
        <w:ind w:left="583" w:hanging="284"/>
      </w:pPr>
      <w:rPr>
        <w:rFonts w:ascii="Symbol" w:eastAsia="Symbol" w:hAnsi="Symbol" w:cs="Symbol" w:hint="default"/>
        <w:spacing w:val="0"/>
        <w:w w:val="99"/>
        <w:lang w:val="en-US" w:eastAsia="en-US" w:bidi="ar-SA"/>
      </w:rPr>
    </w:lvl>
    <w:lvl w:ilvl="2" w:tplc="1504B538">
      <w:numFmt w:val="bullet"/>
      <w:lvlText w:val="•"/>
      <w:lvlJc w:val="left"/>
      <w:pPr>
        <w:ind w:left="2425" w:hanging="284"/>
      </w:pPr>
      <w:rPr>
        <w:rFonts w:hint="default"/>
        <w:lang w:val="en-US" w:eastAsia="en-US" w:bidi="ar-SA"/>
      </w:rPr>
    </w:lvl>
    <w:lvl w:ilvl="3" w:tplc="C67E6A22">
      <w:numFmt w:val="bullet"/>
      <w:lvlText w:val="•"/>
      <w:lvlJc w:val="left"/>
      <w:pPr>
        <w:ind w:left="3347" w:hanging="284"/>
      </w:pPr>
      <w:rPr>
        <w:rFonts w:hint="default"/>
        <w:lang w:val="en-US" w:eastAsia="en-US" w:bidi="ar-SA"/>
      </w:rPr>
    </w:lvl>
    <w:lvl w:ilvl="4" w:tplc="0B8073D6">
      <w:numFmt w:val="bullet"/>
      <w:lvlText w:val="•"/>
      <w:lvlJc w:val="left"/>
      <w:pPr>
        <w:ind w:left="4270" w:hanging="284"/>
      </w:pPr>
      <w:rPr>
        <w:rFonts w:hint="default"/>
        <w:lang w:val="en-US" w:eastAsia="en-US" w:bidi="ar-SA"/>
      </w:rPr>
    </w:lvl>
    <w:lvl w:ilvl="5" w:tplc="55CE3142">
      <w:numFmt w:val="bullet"/>
      <w:lvlText w:val="•"/>
      <w:lvlJc w:val="left"/>
      <w:pPr>
        <w:ind w:left="5193" w:hanging="284"/>
      </w:pPr>
      <w:rPr>
        <w:rFonts w:hint="default"/>
        <w:lang w:val="en-US" w:eastAsia="en-US" w:bidi="ar-SA"/>
      </w:rPr>
    </w:lvl>
    <w:lvl w:ilvl="6" w:tplc="12440696">
      <w:numFmt w:val="bullet"/>
      <w:lvlText w:val="•"/>
      <w:lvlJc w:val="left"/>
      <w:pPr>
        <w:ind w:left="6115" w:hanging="284"/>
      </w:pPr>
      <w:rPr>
        <w:rFonts w:hint="default"/>
        <w:lang w:val="en-US" w:eastAsia="en-US" w:bidi="ar-SA"/>
      </w:rPr>
    </w:lvl>
    <w:lvl w:ilvl="7" w:tplc="E4040696">
      <w:numFmt w:val="bullet"/>
      <w:lvlText w:val="•"/>
      <w:lvlJc w:val="left"/>
      <w:pPr>
        <w:ind w:left="7038" w:hanging="284"/>
      </w:pPr>
      <w:rPr>
        <w:rFonts w:hint="default"/>
        <w:lang w:val="en-US" w:eastAsia="en-US" w:bidi="ar-SA"/>
      </w:rPr>
    </w:lvl>
    <w:lvl w:ilvl="8" w:tplc="085ACE58">
      <w:numFmt w:val="bullet"/>
      <w:lvlText w:val="•"/>
      <w:lvlJc w:val="left"/>
      <w:pPr>
        <w:ind w:left="7961" w:hanging="284"/>
      </w:pPr>
      <w:rPr>
        <w:rFonts w:hint="default"/>
        <w:lang w:val="en-US" w:eastAsia="en-US" w:bidi="ar-SA"/>
      </w:rPr>
    </w:lvl>
  </w:abstractNum>
  <w:abstractNum w:abstractNumId="1" w15:restartNumberingAfterBreak="0">
    <w:nsid w:val="10DE4978"/>
    <w:multiLevelType w:val="hybridMultilevel"/>
    <w:tmpl w:val="7556D01C"/>
    <w:lvl w:ilvl="0" w:tplc="6F105006">
      <w:numFmt w:val="bullet"/>
      <w:lvlText w:val=""/>
      <w:lvlJc w:val="left"/>
      <w:pPr>
        <w:ind w:left="2164" w:hanging="360"/>
      </w:pPr>
      <w:rPr>
        <w:rFonts w:ascii="Symbol" w:eastAsia="Symbol" w:hAnsi="Symbol" w:cs="Symbol" w:hint="default"/>
        <w:b w:val="0"/>
        <w:bCs w:val="0"/>
        <w:i w:val="0"/>
        <w:iCs w:val="0"/>
        <w:spacing w:val="0"/>
        <w:w w:val="99"/>
        <w:sz w:val="26"/>
        <w:szCs w:val="26"/>
        <w:lang w:val="en-US" w:eastAsia="en-US" w:bidi="ar-SA"/>
      </w:rPr>
    </w:lvl>
    <w:lvl w:ilvl="1" w:tplc="4C76D894">
      <w:numFmt w:val="bullet"/>
      <w:lvlText w:val="•"/>
      <w:lvlJc w:val="left"/>
      <w:pPr>
        <w:ind w:left="2934" w:hanging="360"/>
      </w:pPr>
      <w:rPr>
        <w:rFonts w:hint="default"/>
        <w:lang w:val="en-US" w:eastAsia="en-US" w:bidi="ar-SA"/>
      </w:rPr>
    </w:lvl>
    <w:lvl w:ilvl="2" w:tplc="63705F64">
      <w:numFmt w:val="bullet"/>
      <w:lvlText w:val="•"/>
      <w:lvlJc w:val="left"/>
      <w:pPr>
        <w:ind w:left="3705" w:hanging="360"/>
      </w:pPr>
      <w:rPr>
        <w:rFonts w:hint="default"/>
        <w:lang w:val="en-US" w:eastAsia="en-US" w:bidi="ar-SA"/>
      </w:rPr>
    </w:lvl>
    <w:lvl w:ilvl="3" w:tplc="187491F2">
      <w:numFmt w:val="bullet"/>
      <w:lvlText w:val="•"/>
      <w:lvlJc w:val="left"/>
      <w:pPr>
        <w:ind w:left="4475" w:hanging="360"/>
      </w:pPr>
      <w:rPr>
        <w:rFonts w:hint="default"/>
        <w:lang w:val="en-US" w:eastAsia="en-US" w:bidi="ar-SA"/>
      </w:rPr>
    </w:lvl>
    <w:lvl w:ilvl="4" w:tplc="9B8E0F7A">
      <w:numFmt w:val="bullet"/>
      <w:lvlText w:val="•"/>
      <w:lvlJc w:val="left"/>
      <w:pPr>
        <w:ind w:left="5246" w:hanging="360"/>
      </w:pPr>
      <w:rPr>
        <w:rFonts w:hint="default"/>
        <w:lang w:val="en-US" w:eastAsia="en-US" w:bidi="ar-SA"/>
      </w:rPr>
    </w:lvl>
    <w:lvl w:ilvl="5" w:tplc="1CA2C452">
      <w:numFmt w:val="bullet"/>
      <w:lvlText w:val="•"/>
      <w:lvlJc w:val="left"/>
      <w:pPr>
        <w:ind w:left="6017" w:hanging="360"/>
      </w:pPr>
      <w:rPr>
        <w:rFonts w:hint="default"/>
        <w:lang w:val="en-US" w:eastAsia="en-US" w:bidi="ar-SA"/>
      </w:rPr>
    </w:lvl>
    <w:lvl w:ilvl="6" w:tplc="1EAE7FC8">
      <w:numFmt w:val="bullet"/>
      <w:lvlText w:val="•"/>
      <w:lvlJc w:val="left"/>
      <w:pPr>
        <w:ind w:left="6787" w:hanging="360"/>
      </w:pPr>
      <w:rPr>
        <w:rFonts w:hint="default"/>
        <w:lang w:val="en-US" w:eastAsia="en-US" w:bidi="ar-SA"/>
      </w:rPr>
    </w:lvl>
    <w:lvl w:ilvl="7" w:tplc="8EF26EBA">
      <w:numFmt w:val="bullet"/>
      <w:lvlText w:val="•"/>
      <w:lvlJc w:val="left"/>
      <w:pPr>
        <w:ind w:left="7558" w:hanging="360"/>
      </w:pPr>
      <w:rPr>
        <w:rFonts w:hint="default"/>
        <w:lang w:val="en-US" w:eastAsia="en-US" w:bidi="ar-SA"/>
      </w:rPr>
    </w:lvl>
    <w:lvl w:ilvl="8" w:tplc="4DCCDEAC">
      <w:numFmt w:val="bullet"/>
      <w:lvlText w:val="•"/>
      <w:lvlJc w:val="left"/>
      <w:pPr>
        <w:ind w:left="8329" w:hanging="360"/>
      </w:pPr>
      <w:rPr>
        <w:rFonts w:hint="default"/>
        <w:lang w:val="en-US" w:eastAsia="en-US" w:bidi="ar-SA"/>
      </w:rPr>
    </w:lvl>
  </w:abstractNum>
  <w:abstractNum w:abstractNumId="2" w15:restartNumberingAfterBreak="0">
    <w:nsid w:val="4D5E60C2"/>
    <w:multiLevelType w:val="hybridMultilevel"/>
    <w:tmpl w:val="AC609404"/>
    <w:lvl w:ilvl="0" w:tplc="74A2082E">
      <w:start w:val="1"/>
      <w:numFmt w:val="bullet"/>
      <w:lvlText w:val=""/>
      <w:lvlJc w:val="left"/>
      <w:pPr>
        <w:ind w:left="284"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36041BB"/>
    <w:multiLevelType w:val="hybridMultilevel"/>
    <w:tmpl w:val="3F18031A"/>
    <w:lvl w:ilvl="0" w:tplc="4B7C3414">
      <w:start w:val="1"/>
      <w:numFmt w:val="decimal"/>
      <w:lvlText w:val="%1."/>
      <w:lvlJc w:val="left"/>
      <w:pPr>
        <w:ind w:left="720" w:hanging="360"/>
      </w:pPr>
      <w:rPr>
        <w:rFonts w:hint="default"/>
        <w:b/>
        <w:bCs/>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F837F9B"/>
    <w:multiLevelType w:val="hybridMultilevel"/>
    <w:tmpl w:val="7FBCD700"/>
    <w:lvl w:ilvl="0" w:tplc="74A2082E">
      <w:start w:val="1"/>
      <w:numFmt w:val="bullet"/>
      <w:lvlText w:val=""/>
      <w:lvlJc w:val="left"/>
      <w:pPr>
        <w:ind w:left="284"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7AB4CF6"/>
    <w:multiLevelType w:val="hybridMultilevel"/>
    <w:tmpl w:val="91365B1A"/>
    <w:lvl w:ilvl="0" w:tplc="18090001">
      <w:start w:val="1"/>
      <w:numFmt w:val="bullet"/>
      <w:lvlText w:val=""/>
      <w:lvlJc w:val="left"/>
      <w:pPr>
        <w:ind w:left="8838" w:hanging="360"/>
      </w:pPr>
      <w:rPr>
        <w:rFonts w:ascii="Symbol" w:hAnsi="Symbol" w:hint="default"/>
      </w:rPr>
    </w:lvl>
    <w:lvl w:ilvl="1" w:tplc="18090003">
      <w:start w:val="1"/>
      <w:numFmt w:val="bullet"/>
      <w:lvlText w:val="o"/>
      <w:lvlJc w:val="left"/>
      <w:pPr>
        <w:ind w:left="9558" w:hanging="360"/>
      </w:pPr>
      <w:rPr>
        <w:rFonts w:ascii="Courier New" w:hAnsi="Courier New" w:cs="Courier New" w:hint="default"/>
      </w:rPr>
    </w:lvl>
    <w:lvl w:ilvl="2" w:tplc="18090005" w:tentative="1">
      <w:start w:val="1"/>
      <w:numFmt w:val="bullet"/>
      <w:lvlText w:val=""/>
      <w:lvlJc w:val="left"/>
      <w:pPr>
        <w:ind w:left="10278" w:hanging="360"/>
      </w:pPr>
      <w:rPr>
        <w:rFonts w:ascii="Wingdings" w:hAnsi="Wingdings" w:hint="default"/>
      </w:rPr>
    </w:lvl>
    <w:lvl w:ilvl="3" w:tplc="18090001" w:tentative="1">
      <w:start w:val="1"/>
      <w:numFmt w:val="bullet"/>
      <w:lvlText w:val=""/>
      <w:lvlJc w:val="left"/>
      <w:pPr>
        <w:ind w:left="10998" w:hanging="360"/>
      </w:pPr>
      <w:rPr>
        <w:rFonts w:ascii="Symbol" w:hAnsi="Symbol" w:hint="default"/>
      </w:rPr>
    </w:lvl>
    <w:lvl w:ilvl="4" w:tplc="18090003" w:tentative="1">
      <w:start w:val="1"/>
      <w:numFmt w:val="bullet"/>
      <w:lvlText w:val="o"/>
      <w:lvlJc w:val="left"/>
      <w:pPr>
        <w:ind w:left="11718" w:hanging="360"/>
      </w:pPr>
      <w:rPr>
        <w:rFonts w:ascii="Courier New" w:hAnsi="Courier New" w:cs="Courier New" w:hint="default"/>
      </w:rPr>
    </w:lvl>
    <w:lvl w:ilvl="5" w:tplc="18090005" w:tentative="1">
      <w:start w:val="1"/>
      <w:numFmt w:val="bullet"/>
      <w:lvlText w:val=""/>
      <w:lvlJc w:val="left"/>
      <w:pPr>
        <w:ind w:left="12438" w:hanging="360"/>
      </w:pPr>
      <w:rPr>
        <w:rFonts w:ascii="Wingdings" w:hAnsi="Wingdings" w:hint="default"/>
      </w:rPr>
    </w:lvl>
    <w:lvl w:ilvl="6" w:tplc="18090001" w:tentative="1">
      <w:start w:val="1"/>
      <w:numFmt w:val="bullet"/>
      <w:lvlText w:val=""/>
      <w:lvlJc w:val="left"/>
      <w:pPr>
        <w:ind w:left="13158" w:hanging="360"/>
      </w:pPr>
      <w:rPr>
        <w:rFonts w:ascii="Symbol" w:hAnsi="Symbol" w:hint="default"/>
      </w:rPr>
    </w:lvl>
    <w:lvl w:ilvl="7" w:tplc="18090003" w:tentative="1">
      <w:start w:val="1"/>
      <w:numFmt w:val="bullet"/>
      <w:lvlText w:val="o"/>
      <w:lvlJc w:val="left"/>
      <w:pPr>
        <w:ind w:left="13878" w:hanging="360"/>
      </w:pPr>
      <w:rPr>
        <w:rFonts w:ascii="Courier New" w:hAnsi="Courier New" w:cs="Courier New" w:hint="default"/>
      </w:rPr>
    </w:lvl>
    <w:lvl w:ilvl="8" w:tplc="18090005" w:tentative="1">
      <w:start w:val="1"/>
      <w:numFmt w:val="bullet"/>
      <w:lvlText w:val=""/>
      <w:lvlJc w:val="left"/>
      <w:pPr>
        <w:ind w:left="14598" w:hanging="360"/>
      </w:pPr>
      <w:rPr>
        <w:rFonts w:ascii="Wingdings" w:hAnsi="Wingdings" w:hint="default"/>
      </w:rPr>
    </w:lvl>
  </w:abstractNum>
  <w:abstractNum w:abstractNumId="6" w15:restartNumberingAfterBreak="0">
    <w:nsid w:val="75EC2EA8"/>
    <w:multiLevelType w:val="hybridMultilevel"/>
    <w:tmpl w:val="CB980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331680">
    <w:abstractNumId w:val="1"/>
  </w:num>
  <w:num w:numId="2" w16cid:durableId="1830897799">
    <w:abstractNumId w:val="0"/>
  </w:num>
  <w:num w:numId="3" w16cid:durableId="1422675710">
    <w:abstractNumId w:val="5"/>
  </w:num>
  <w:num w:numId="4" w16cid:durableId="1376273144">
    <w:abstractNumId w:val="6"/>
  </w:num>
  <w:num w:numId="5" w16cid:durableId="1243030690">
    <w:abstractNumId w:val="4"/>
  </w:num>
  <w:num w:numId="6" w16cid:durableId="460853071">
    <w:abstractNumId w:val="2"/>
  </w:num>
  <w:num w:numId="7" w16cid:durableId="1311903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1C"/>
    <w:rsid w:val="00005387"/>
    <w:rsid w:val="00006233"/>
    <w:rsid w:val="00010034"/>
    <w:rsid w:val="000242F8"/>
    <w:rsid w:val="00025942"/>
    <w:rsid w:val="000276D7"/>
    <w:rsid w:val="0003393D"/>
    <w:rsid w:val="00056FB0"/>
    <w:rsid w:val="000577F4"/>
    <w:rsid w:val="000764F7"/>
    <w:rsid w:val="00081829"/>
    <w:rsid w:val="000844DA"/>
    <w:rsid w:val="00087311"/>
    <w:rsid w:val="0009677E"/>
    <w:rsid w:val="000A596B"/>
    <w:rsid w:val="000D11D4"/>
    <w:rsid w:val="000D147D"/>
    <w:rsid w:val="000D5966"/>
    <w:rsid w:val="000D606D"/>
    <w:rsid w:val="000E1F60"/>
    <w:rsid w:val="000E5211"/>
    <w:rsid w:val="000E7C73"/>
    <w:rsid w:val="000F0975"/>
    <w:rsid w:val="00100B00"/>
    <w:rsid w:val="00111257"/>
    <w:rsid w:val="001125B2"/>
    <w:rsid w:val="00114B72"/>
    <w:rsid w:val="0011515E"/>
    <w:rsid w:val="0011642E"/>
    <w:rsid w:val="001219C0"/>
    <w:rsid w:val="001229B2"/>
    <w:rsid w:val="00124AEA"/>
    <w:rsid w:val="00167BE5"/>
    <w:rsid w:val="001724E1"/>
    <w:rsid w:val="001835C2"/>
    <w:rsid w:val="00185292"/>
    <w:rsid w:val="00192972"/>
    <w:rsid w:val="00194A01"/>
    <w:rsid w:val="001A0F90"/>
    <w:rsid w:val="001B6357"/>
    <w:rsid w:val="001C298C"/>
    <w:rsid w:val="001F6D4E"/>
    <w:rsid w:val="00207AA4"/>
    <w:rsid w:val="00211199"/>
    <w:rsid w:val="00231577"/>
    <w:rsid w:val="00235C5E"/>
    <w:rsid w:val="00264D07"/>
    <w:rsid w:val="00276281"/>
    <w:rsid w:val="0027640A"/>
    <w:rsid w:val="00276EA0"/>
    <w:rsid w:val="00283CB0"/>
    <w:rsid w:val="002914E1"/>
    <w:rsid w:val="00294EF5"/>
    <w:rsid w:val="002A28C0"/>
    <w:rsid w:val="002A6CAB"/>
    <w:rsid w:val="002B4DD6"/>
    <w:rsid w:val="002C26E2"/>
    <w:rsid w:val="002D5442"/>
    <w:rsid w:val="002E3D0E"/>
    <w:rsid w:val="0030254F"/>
    <w:rsid w:val="003052CF"/>
    <w:rsid w:val="00326055"/>
    <w:rsid w:val="003312CC"/>
    <w:rsid w:val="00337C8F"/>
    <w:rsid w:val="00342872"/>
    <w:rsid w:val="00374D05"/>
    <w:rsid w:val="003B1358"/>
    <w:rsid w:val="003D3E8E"/>
    <w:rsid w:val="003E263C"/>
    <w:rsid w:val="003E7FA4"/>
    <w:rsid w:val="003F3B93"/>
    <w:rsid w:val="003F7065"/>
    <w:rsid w:val="004047E7"/>
    <w:rsid w:val="004158D2"/>
    <w:rsid w:val="004245D9"/>
    <w:rsid w:val="00431C7C"/>
    <w:rsid w:val="004341FF"/>
    <w:rsid w:val="00437262"/>
    <w:rsid w:val="00451996"/>
    <w:rsid w:val="004578B6"/>
    <w:rsid w:val="00466302"/>
    <w:rsid w:val="00471701"/>
    <w:rsid w:val="0049110F"/>
    <w:rsid w:val="00492909"/>
    <w:rsid w:val="004A54D7"/>
    <w:rsid w:val="004A778A"/>
    <w:rsid w:val="004B3A82"/>
    <w:rsid w:val="004B634C"/>
    <w:rsid w:val="004C061C"/>
    <w:rsid w:val="004C4942"/>
    <w:rsid w:val="004E30B1"/>
    <w:rsid w:val="004E55F5"/>
    <w:rsid w:val="004E5864"/>
    <w:rsid w:val="004E6CD2"/>
    <w:rsid w:val="005002EA"/>
    <w:rsid w:val="00500441"/>
    <w:rsid w:val="00513246"/>
    <w:rsid w:val="00513E11"/>
    <w:rsid w:val="00513F2C"/>
    <w:rsid w:val="00516E0F"/>
    <w:rsid w:val="00520A53"/>
    <w:rsid w:val="00523335"/>
    <w:rsid w:val="0055025A"/>
    <w:rsid w:val="00555C24"/>
    <w:rsid w:val="00566654"/>
    <w:rsid w:val="00571B21"/>
    <w:rsid w:val="00582069"/>
    <w:rsid w:val="00586309"/>
    <w:rsid w:val="00590C6A"/>
    <w:rsid w:val="00592CE5"/>
    <w:rsid w:val="00593B7D"/>
    <w:rsid w:val="005957A9"/>
    <w:rsid w:val="00597EC1"/>
    <w:rsid w:val="005B3531"/>
    <w:rsid w:val="005B4497"/>
    <w:rsid w:val="005D3A35"/>
    <w:rsid w:val="005F61C9"/>
    <w:rsid w:val="00607C6B"/>
    <w:rsid w:val="00630568"/>
    <w:rsid w:val="0064784A"/>
    <w:rsid w:val="00652E1C"/>
    <w:rsid w:val="00655205"/>
    <w:rsid w:val="00660C9C"/>
    <w:rsid w:val="006627CD"/>
    <w:rsid w:val="00667338"/>
    <w:rsid w:val="006953F5"/>
    <w:rsid w:val="006A066E"/>
    <w:rsid w:val="006A2696"/>
    <w:rsid w:val="006A32EE"/>
    <w:rsid w:val="006A3808"/>
    <w:rsid w:val="006A4B67"/>
    <w:rsid w:val="006A6A88"/>
    <w:rsid w:val="006B0209"/>
    <w:rsid w:val="006F0470"/>
    <w:rsid w:val="00704352"/>
    <w:rsid w:val="00704518"/>
    <w:rsid w:val="00716725"/>
    <w:rsid w:val="007168D7"/>
    <w:rsid w:val="00725BF2"/>
    <w:rsid w:val="00727CEC"/>
    <w:rsid w:val="00730B61"/>
    <w:rsid w:val="00730C64"/>
    <w:rsid w:val="00733948"/>
    <w:rsid w:val="007368ED"/>
    <w:rsid w:val="00740CC6"/>
    <w:rsid w:val="0074277B"/>
    <w:rsid w:val="00751A48"/>
    <w:rsid w:val="00782B93"/>
    <w:rsid w:val="00794228"/>
    <w:rsid w:val="00796F81"/>
    <w:rsid w:val="007A3261"/>
    <w:rsid w:val="007B28F3"/>
    <w:rsid w:val="007B7D0C"/>
    <w:rsid w:val="007C24D9"/>
    <w:rsid w:val="007C4AE3"/>
    <w:rsid w:val="007C73CC"/>
    <w:rsid w:val="007D2B76"/>
    <w:rsid w:val="007E1B36"/>
    <w:rsid w:val="007E3061"/>
    <w:rsid w:val="007E6CF5"/>
    <w:rsid w:val="007F78B7"/>
    <w:rsid w:val="00815520"/>
    <w:rsid w:val="008250A9"/>
    <w:rsid w:val="008321EF"/>
    <w:rsid w:val="008623B4"/>
    <w:rsid w:val="008631A6"/>
    <w:rsid w:val="00884A08"/>
    <w:rsid w:val="00886D7B"/>
    <w:rsid w:val="00895217"/>
    <w:rsid w:val="008B36F3"/>
    <w:rsid w:val="008C16AD"/>
    <w:rsid w:val="008E1C47"/>
    <w:rsid w:val="008E58F0"/>
    <w:rsid w:val="008E6A48"/>
    <w:rsid w:val="008F021A"/>
    <w:rsid w:val="009009F5"/>
    <w:rsid w:val="009055DC"/>
    <w:rsid w:val="0091581F"/>
    <w:rsid w:val="00915F89"/>
    <w:rsid w:val="009232A2"/>
    <w:rsid w:val="0092437F"/>
    <w:rsid w:val="009454D0"/>
    <w:rsid w:val="009560A5"/>
    <w:rsid w:val="0096122F"/>
    <w:rsid w:val="009746AE"/>
    <w:rsid w:val="009827B8"/>
    <w:rsid w:val="00994638"/>
    <w:rsid w:val="009C7E8D"/>
    <w:rsid w:val="009D3C3C"/>
    <w:rsid w:val="009D40D2"/>
    <w:rsid w:val="009E6DC4"/>
    <w:rsid w:val="009F50B9"/>
    <w:rsid w:val="00A05EA9"/>
    <w:rsid w:val="00A0620A"/>
    <w:rsid w:val="00A07CCA"/>
    <w:rsid w:val="00A267AC"/>
    <w:rsid w:val="00A330A7"/>
    <w:rsid w:val="00A47293"/>
    <w:rsid w:val="00A50BD2"/>
    <w:rsid w:val="00A550D7"/>
    <w:rsid w:val="00A63A26"/>
    <w:rsid w:val="00A652D5"/>
    <w:rsid w:val="00A70832"/>
    <w:rsid w:val="00A7659E"/>
    <w:rsid w:val="00A862E5"/>
    <w:rsid w:val="00A967C2"/>
    <w:rsid w:val="00A97FDE"/>
    <w:rsid w:val="00AA307F"/>
    <w:rsid w:val="00AB4779"/>
    <w:rsid w:val="00AB55E1"/>
    <w:rsid w:val="00AB71A6"/>
    <w:rsid w:val="00AC41F6"/>
    <w:rsid w:val="00AC6D95"/>
    <w:rsid w:val="00AE5935"/>
    <w:rsid w:val="00AF3900"/>
    <w:rsid w:val="00AF5231"/>
    <w:rsid w:val="00B10E80"/>
    <w:rsid w:val="00B137A4"/>
    <w:rsid w:val="00B15CE2"/>
    <w:rsid w:val="00B279F2"/>
    <w:rsid w:val="00B30B12"/>
    <w:rsid w:val="00B40C98"/>
    <w:rsid w:val="00B46C2D"/>
    <w:rsid w:val="00B52E18"/>
    <w:rsid w:val="00B611AE"/>
    <w:rsid w:val="00B655A5"/>
    <w:rsid w:val="00B674BD"/>
    <w:rsid w:val="00B7647A"/>
    <w:rsid w:val="00B8204B"/>
    <w:rsid w:val="00B83B9C"/>
    <w:rsid w:val="00B86495"/>
    <w:rsid w:val="00B90AA2"/>
    <w:rsid w:val="00BA7664"/>
    <w:rsid w:val="00BB0547"/>
    <w:rsid w:val="00BC2916"/>
    <w:rsid w:val="00BF230B"/>
    <w:rsid w:val="00BF6EDE"/>
    <w:rsid w:val="00C02EB6"/>
    <w:rsid w:val="00C1165F"/>
    <w:rsid w:val="00C1301F"/>
    <w:rsid w:val="00C135EC"/>
    <w:rsid w:val="00C164AA"/>
    <w:rsid w:val="00C217FD"/>
    <w:rsid w:val="00C245A2"/>
    <w:rsid w:val="00C24952"/>
    <w:rsid w:val="00C30FA4"/>
    <w:rsid w:val="00C32C22"/>
    <w:rsid w:val="00C44BCF"/>
    <w:rsid w:val="00C60C85"/>
    <w:rsid w:val="00C7170E"/>
    <w:rsid w:val="00C73A1A"/>
    <w:rsid w:val="00C80A90"/>
    <w:rsid w:val="00C90411"/>
    <w:rsid w:val="00C90E69"/>
    <w:rsid w:val="00C9231B"/>
    <w:rsid w:val="00CA5CF9"/>
    <w:rsid w:val="00CA6432"/>
    <w:rsid w:val="00CA64F3"/>
    <w:rsid w:val="00CB09E9"/>
    <w:rsid w:val="00CB3971"/>
    <w:rsid w:val="00CB3C87"/>
    <w:rsid w:val="00CB4173"/>
    <w:rsid w:val="00CC4298"/>
    <w:rsid w:val="00CE63D9"/>
    <w:rsid w:val="00D178C9"/>
    <w:rsid w:val="00D21CF0"/>
    <w:rsid w:val="00D2207A"/>
    <w:rsid w:val="00D26907"/>
    <w:rsid w:val="00D3168F"/>
    <w:rsid w:val="00D3582B"/>
    <w:rsid w:val="00D4564C"/>
    <w:rsid w:val="00D55C75"/>
    <w:rsid w:val="00D66249"/>
    <w:rsid w:val="00D71683"/>
    <w:rsid w:val="00D759DA"/>
    <w:rsid w:val="00D82265"/>
    <w:rsid w:val="00D83149"/>
    <w:rsid w:val="00D83554"/>
    <w:rsid w:val="00D94D45"/>
    <w:rsid w:val="00DA437B"/>
    <w:rsid w:val="00DB1675"/>
    <w:rsid w:val="00DC5BEA"/>
    <w:rsid w:val="00DE3ACA"/>
    <w:rsid w:val="00DF4462"/>
    <w:rsid w:val="00E00962"/>
    <w:rsid w:val="00E00973"/>
    <w:rsid w:val="00E06A05"/>
    <w:rsid w:val="00E072A0"/>
    <w:rsid w:val="00E53DF2"/>
    <w:rsid w:val="00E6065A"/>
    <w:rsid w:val="00E6203A"/>
    <w:rsid w:val="00E62A61"/>
    <w:rsid w:val="00E70515"/>
    <w:rsid w:val="00E75CA6"/>
    <w:rsid w:val="00E835B4"/>
    <w:rsid w:val="00EA4159"/>
    <w:rsid w:val="00EA76A9"/>
    <w:rsid w:val="00EB7CC2"/>
    <w:rsid w:val="00EC21BB"/>
    <w:rsid w:val="00EC2B2B"/>
    <w:rsid w:val="00ED0BB1"/>
    <w:rsid w:val="00ED3EEA"/>
    <w:rsid w:val="00EF6BA5"/>
    <w:rsid w:val="00F16510"/>
    <w:rsid w:val="00F27306"/>
    <w:rsid w:val="00F27EA0"/>
    <w:rsid w:val="00F31F28"/>
    <w:rsid w:val="00F32B49"/>
    <w:rsid w:val="00F357E8"/>
    <w:rsid w:val="00F3580B"/>
    <w:rsid w:val="00F43171"/>
    <w:rsid w:val="00F43783"/>
    <w:rsid w:val="00F44812"/>
    <w:rsid w:val="00F47F97"/>
    <w:rsid w:val="00F51E14"/>
    <w:rsid w:val="00F61D18"/>
    <w:rsid w:val="00F84222"/>
    <w:rsid w:val="00F85968"/>
    <w:rsid w:val="00F90B24"/>
    <w:rsid w:val="00FB2DBE"/>
    <w:rsid w:val="00FC03EA"/>
    <w:rsid w:val="00FC6393"/>
    <w:rsid w:val="00FD393A"/>
    <w:rsid w:val="00FD63EA"/>
    <w:rsid w:val="00FD7626"/>
    <w:rsid w:val="00FE7CB5"/>
    <w:rsid w:val="00FF08F2"/>
    <w:rsid w:val="00FF33F6"/>
    <w:rsid w:val="00FF3CD5"/>
    <w:rsid w:val="00FF4EE3"/>
    <w:rsid w:val="10323184"/>
    <w:rsid w:val="138D3C7C"/>
    <w:rsid w:val="1872C5A7"/>
    <w:rsid w:val="31A0EA4B"/>
    <w:rsid w:val="38F71502"/>
    <w:rsid w:val="3B72097A"/>
    <w:rsid w:val="50976956"/>
    <w:rsid w:val="522E9C72"/>
    <w:rsid w:val="611EDB74"/>
    <w:rsid w:val="7799BB10"/>
    <w:rsid w:val="7B737430"/>
    <w:rsid w:val="7BB2FDAC"/>
    <w:rsid w:val="7F3BA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FC9B"/>
  <w15:docId w15:val="{22BA5D97-B1EB-44BD-A57B-3FF53606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sz w:val="32"/>
      <w:szCs w:val="32"/>
    </w:rPr>
  </w:style>
  <w:style w:type="paragraph" w:styleId="Heading2">
    <w:name w:val="heading 2"/>
    <w:basedOn w:val="Normal"/>
    <w:uiPriority w:val="9"/>
    <w:unhideWhenUsed/>
    <w:qFormat/>
    <w:pPr>
      <w:ind w:left="581" w:hanging="358"/>
      <w:outlineLvl w:val="1"/>
    </w:pPr>
    <w:rPr>
      <w:b/>
      <w:bCs/>
      <w:sz w:val="26"/>
      <w:szCs w:val="26"/>
    </w:rPr>
  </w:style>
  <w:style w:type="paragraph" w:styleId="Heading3">
    <w:name w:val="heading 3"/>
    <w:basedOn w:val="Normal"/>
    <w:next w:val="Normal"/>
    <w:link w:val="Heading3Char"/>
    <w:uiPriority w:val="9"/>
    <w:unhideWhenUsed/>
    <w:qFormat/>
    <w:rsid w:val="000D14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link w:val="ListParagraphChar"/>
    <w:uiPriority w:val="1"/>
    <w:qFormat/>
    <w:pPr>
      <w:ind w:left="583" w:hanging="358"/>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20A53"/>
    <w:rPr>
      <w:sz w:val="16"/>
      <w:szCs w:val="16"/>
    </w:rPr>
  </w:style>
  <w:style w:type="paragraph" w:styleId="CommentText">
    <w:name w:val="annotation text"/>
    <w:basedOn w:val="Normal"/>
    <w:link w:val="CommentTextChar"/>
    <w:uiPriority w:val="99"/>
    <w:unhideWhenUsed/>
    <w:rsid w:val="00520A53"/>
    <w:rPr>
      <w:sz w:val="20"/>
      <w:szCs w:val="20"/>
    </w:rPr>
  </w:style>
  <w:style w:type="character" w:customStyle="1" w:styleId="CommentTextChar">
    <w:name w:val="Comment Text Char"/>
    <w:basedOn w:val="DefaultParagraphFont"/>
    <w:link w:val="CommentText"/>
    <w:uiPriority w:val="99"/>
    <w:rsid w:val="00520A5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A53"/>
    <w:rPr>
      <w:b/>
      <w:bCs/>
    </w:rPr>
  </w:style>
  <w:style w:type="character" w:customStyle="1" w:styleId="CommentSubjectChar">
    <w:name w:val="Comment Subject Char"/>
    <w:basedOn w:val="CommentTextChar"/>
    <w:link w:val="CommentSubject"/>
    <w:uiPriority w:val="99"/>
    <w:semiHidden/>
    <w:rsid w:val="00520A53"/>
    <w:rPr>
      <w:rFonts w:ascii="Calibri" w:eastAsia="Calibri" w:hAnsi="Calibri" w:cs="Calibri"/>
      <w:b/>
      <w:bCs/>
      <w:sz w:val="20"/>
      <w:szCs w:val="20"/>
    </w:rPr>
  </w:style>
  <w:style w:type="character" w:styleId="Mention">
    <w:name w:val="Mention"/>
    <w:basedOn w:val="DefaultParagraphFont"/>
    <w:uiPriority w:val="99"/>
    <w:unhideWhenUsed/>
    <w:rsid w:val="00520A53"/>
    <w:rPr>
      <w:color w:val="2B579A"/>
      <w:shd w:val="clear" w:color="auto" w:fill="E1DFDD"/>
    </w:rPr>
  </w:style>
  <w:style w:type="character" w:styleId="Hyperlink">
    <w:name w:val="Hyperlink"/>
    <w:basedOn w:val="DefaultParagraphFont"/>
    <w:uiPriority w:val="99"/>
    <w:unhideWhenUsed/>
    <w:rsid w:val="00081829"/>
    <w:rPr>
      <w:color w:val="0000FF" w:themeColor="hyperlink"/>
      <w:u w:val="single"/>
    </w:rPr>
  </w:style>
  <w:style w:type="character" w:styleId="UnresolvedMention">
    <w:name w:val="Unresolved Mention"/>
    <w:basedOn w:val="DefaultParagraphFont"/>
    <w:uiPriority w:val="99"/>
    <w:semiHidden/>
    <w:unhideWhenUsed/>
    <w:rsid w:val="00081829"/>
    <w:rPr>
      <w:color w:val="605E5C"/>
      <w:shd w:val="clear" w:color="auto" w:fill="E1DFDD"/>
    </w:rPr>
  </w:style>
  <w:style w:type="character" w:customStyle="1" w:styleId="Heading3Char">
    <w:name w:val="Heading 3 Char"/>
    <w:basedOn w:val="DefaultParagraphFont"/>
    <w:link w:val="Heading3"/>
    <w:uiPriority w:val="9"/>
    <w:rsid w:val="000D147D"/>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D147D"/>
    <w:pPr>
      <w:widowControl/>
      <w:autoSpaceDE/>
      <w:autoSpaceDN/>
    </w:pPr>
    <w:rPr>
      <w:rFonts w:ascii="Calibri" w:eastAsia="Times New Roman" w:hAnsi="Calibri" w:cs="Times New Roman"/>
    </w:rPr>
  </w:style>
  <w:style w:type="character" w:customStyle="1" w:styleId="ListParagraphChar">
    <w:name w:val="List Paragraph Char"/>
    <w:link w:val="ListParagraph"/>
    <w:uiPriority w:val="1"/>
    <w:rsid w:val="000D147D"/>
    <w:rPr>
      <w:rFonts w:ascii="Calibri" w:eastAsia="Calibri" w:hAnsi="Calibri" w:cs="Calibri"/>
    </w:rPr>
  </w:style>
  <w:style w:type="character" w:styleId="FollowedHyperlink">
    <w:name w:val="FollowedHyperlink"/>
    <w:basedOn w:val="DefaultParagraphFont"/>
    <w:uiPriority w:val="99"/>
    <w:semiHidden/>
    <w:unhideWhenUsed/>
    <w:rsid w:val="00592CE5"/>
    <w:rPr>
      <w:color w:val="800080" w:themeColor="followedHyperlink"/>
      <w:u w:val="single"/>
    </w:rPr>
  </w:style>
  <w:style w:type="paragraph" w:styleId="Revision">
    <w:name w:val="Revision"/>
    <w:hidden/>
    <w:uiPriority w:val="99"/>
    <w:semiHidden/>
    <w:rsid w:val="00592CE5"/>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5B4497"/>
    <w:pPr>
      <w:tabs>
        <w:tab w:val="center" w:pos="4513"/>
        <w:tab w:val="right" w:pos="9026"/>
      </w:tabs>
    </w:pPr>
  </w:style>
  <w:style w:type="character" w:customStyle="1" w:styleId="HeaderChar">
    <w:name w:val="Header Char"/>
    <w:basedOn w:val="DefaultParagraphFont"/>
    <w:link w:val="Header"/>
    <w:uiPriority w:val="99"/>
    <w:semiHidden/>
    <w:rsid w:val="005B4497"/>
    <w:rPr>
      <w:rFonts w:ascii="Calibri" w:eastAsia="Calibri" w:hAnsi="Calibri" w:cs="Calibri"/>
    </w:rPr>
  </w:style>
  <w:style w:type="paragraph" w:styleId="Footer">
    <w:name w:val="footer"/>
    <w:basedOn w:val="Normal"/>
    <w:link w:val="FooterChar"/>
    <w:uiPriority w:val="99"/>
    <w:semiHidden/>
    <w:unhideWhenUsed/>
    <w:rsid w:val="005B4497"/>
    <w:pPr>
      <w:tabs>
        <w:tab w:val="center" w:pos="4513"/>
        <w:tab w:val="right" w:pos="9026"/>
      </w:tabs>
    </w:pPr>
  </w:style>
  <w:style w:type="character" w:customStyle="1" w:styleId="FooterChar">
    <w:name w:val="Footer Char"/>
    <w:basedOn w:val="DefaultParagraphFont"/>
    <w:link w:val="Footer"/>
    <w:uiPriority w:val="99"/>
    <w:semiHidden/>
    <w:rsid w:val="005B4497"/>
    <w:rPr>
      <w:rFonts w:ascii="Calibri" w:eastAsia="Calibri" w:hAnsi="Calibri" w:cs="Calibri"/>
    </w:rPr>
  </w:style>
  <w:style w:type="paragraph" w:styleId="BalloonText">
    <w:name w:val="Balloon Text"/>
    <w:basedOn w:val="Normal"/>
    <w:link w:val="BalloonTextChar"/>
    <w:uiPriority w:val="99"/>
    <w:semiHidden/>
    <w:unhideWhenUsed/>
    <w:rsid w:val="00183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861">
      <w:bodyDiv w:val="1"/>
      <w:marLeft w:val="0"/>
      <w:marRight w:val="0"/>
      <w:marTop w:val="0"/>
      <w:marBottom w:val="0"/>
      <w:divBdr>
        <w:top w:val="none" w:sz="0" w:space="0" w:color="auto"/>
        <w:left w:val="none" w:sz="0" w:space="0" w:color="auto"/>
        <w:bottom w:val="none" w:sz="0" w:space="0" w:color="auto"/>
        <w:right w:val="none" w:sz="0" w:space="0" w:color="auto"/>
      </w:divBdr>
    </w:div>
    <w:div w:id="1765571922">
      <w:bodyDiv w:val="1"/>
      <w:marLeft w:val="0"/>
      <w:marRight w:val="0"/>
      <w:marTop w:val="0"/>
      <w:marBottom w:val="0"/>
      <w:divBdr>
        <w:top w:val="none" w:sz="0" w:space="0" w:color="auto"/>
        <w:left w:val="none" w:sz="0" w:space="0" w:color="auto"/>
        <w:bottom w:val="none" w:sz="0" w:space="0" w:color="auto"/>
        <w:right w:val="none" w:sz="0" w:space="0" w:color="auto"/>
      </w:divBdr>
    </w:div>
    <w:div w:id="1974476970">
      <w:bodyDiv w:val="1"/>
      <w:marLeft w:val="0"/>
      <w:marRight w:val="0"/>
      <w:marTop w:val="0"/>
      <w:marBottom w:val="0"/>
      <w:divBdr>
        <w:top w:val="none" w:sz="0" w:space="0" w:color="auto"/>
        <w:left w:val="none" w:sz="0" w:space="0" w:color="auto"/>
        <w:bottom w:val="none" w:sz="0" w:space="0" w:color="auto"/>
        <w:right w:val="none" w:sz="0" w:space="0" w:color="auto"/>
      </w:divBdr>
    </w:div>
    <w:div w:id="207450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ssu.ie/app/uploads/2026/01/Circular_0009_2026_Revision_of_Salaries_of_School_Secretaries_and_School_Maintenance_Staff_in_Community_and_Comprehensive_Schools_effective_from_1_February_2026.pdf" TargetMode="External"/><Relationship Id="rId18" Type="http://schemas.openxmlformats.org/officeDocument/2006/relationships/hyperlink" Target="mailto:ccfinancial@education.gov.ie" TargetMode="External"/><Relationship Id="rId3" Type="http://schemas.openxmlformats.org/officeDocument/2006/relationships/customXml" Target="../customXml/item3.xml"/><Relationship Id="rId21" Type="http://schemas.openxmlformats.org/officeDocument/2006/relationships/hyperlink" Target="mailto:info@fssu.ie" TargetMode="External"/><Relationship Id="rId7" Type="http://schemas.openxmlformats.org/officeDocument/2006/relationships/webSettings" Target="webSettings.xml"/><Relationship Id="rId12" Type="http://schemas.openxmlformats.org/officeDocument/2006/relationships/hyperlink" Target="https://www.fssu.ie/app/uploads/2026/01/Circular_0009_2026_Revision_of_Salaries_of_School_Secretaries_and_School_Maintenance_Staff_in_Community_and_Comprehensive_Schools_effective_from_1_February_202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fssu.ie" TargetMode="External"/><Relationship Id="rId20" Type="http://schemas.openxmlformats.org/officeDocument/2006/relationships/hyperlink" Target="mailto:ccfinancial@education.gov.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ssu.ie/app/uploads/2026/01/Circular_0009_2026_Revision_of_Salaries_of_School_Secretaries_and_School_Maintenance_Staff_in_Community_and_Comprehensive_Schools_effective_from_1_February_2026.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cfinancial@education.gov.ie." TargetMode="External"/><Relationship Id="rId22" Type="http://schemas.openxmlformats.org/officeDocument/2006/relationships/hyperlink" Target="mailto:ccfinancial@education.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F10DF-1694-4FE6-B0FE-8534A2B31CA6}">
  <ds:schemaRefs>
    <ds:schemaRef ds:uri="http://schemas.microsoft.com/sharepoint/v3/contenttype/forms"/>
  </ds:schemaRefs>
</ds:datastoreItem>
</file>

<file path=customXml/itemProps2.xml><?xml version="1.0" encoding="utf-8"?>
<ds:datastoreItem xmlns:ds="http://schemas.openxmlformats.org/officeDocument/2006/customXml" ds:itemID="{F4885939-1F3A-4556-81C2-CE9F1EEC57DA}">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3.xml><?xml version="1.0" encoding="utf-8"?>
<ds:datastoreItem xmlns:ds="http://schemas.openxmlformats.org/officeDocument/2006/customXml" ds:itemID="{107D9DCB-7C1F-4395-A95A-E5A946078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cp:lastModifiedBy>Kiara Shine</cp:lastModifiedBy>
  <cp:revision>4</cp:revision>
  <cp:lastPrinted>2024-10-05T12:49:00Z</cp:lastPrinted>
  <dcterms:created xsi:type="dcterms:W3CDTF">2026-01-29T15:41:00Z</dcterms:created>
  <dcterms:modified xsi:type="dcterms:W3CDTF">2026-01-29T15:43:00Z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for Microsoft 365</vt:lpwstr>
  </property>
  <property fmtid="{D5CDD505-2E9C-101B-9397-08002B2CF9AE}" pid="4" name="LastSaved">
    <vt:filetime>2024-09-30T00:00:00Z</vt:filetime>
  </property>
  <property fmtid="{D5CDD505-2E9C-101B-9397-08002B2CF9AE}" pid="5" name="Producer">
    <vt:lpwstr>Microsoft® Word for Microsoft 365</vt:lpwstr>
  </property>
  <property fmtid="{D5CDD505-2E9C-101B-9397-08002B2CF9AE}" pid="6" name="ContentTypeId">
    <vt:lpwstr>0x0101003B075941DF854C4D8D4417D58DBC42B8</vt:lpwstr>
  </property>
  <property fmtid="{D5CDD505-2E9C-101B-9397-08002B2CF9AE}" pid="7" name="MediaServiceImageTags">
    <vt:lpwstr/>
  </property>
</Properties>
</file>