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8DB2D" w14:textId="77777777" w:rsidR="00750434" w:rsidRDefault="00750434" w:rsidP="008C15B7">
      <w:pPr>
        <w:jc w:val="center"/>
        <w:rPr>
          <w:rFonts w:cs="Times New Roman"/>
          <w:b/>
        </w:rPr>
      </w:pPr>
    </w:p>
    <w:p w14:paraId="171D8BFA" w14:textId="71EB7FF5" w:rsidR="00434FBB" w:rsidRPr="00F73F4A" w:rsidRDefault="00434FBB" w:rsidP="008C15B7">
      <w:pPr>
        <w:jc w:val="center"/>
        <w:rPr>
          <w:rFonts w:cs="Times New Roman"/>
          <w:b/>
        </w:rPr>
      </w:pPr>
      <w:r w:rsidRPr="00F73F4A">
        <w:rPr>
          <w:rFonts w:cs="Times New Roman"/>
          <w:b/>
        </w:rPr>
        <w:t>Guidelines on the appropriate use of the DEIS Grant</w:t>
      </w:r>
    </w:p>
    <w:p w14:paraId="638FA3AD" w14:textId="77777777" w:rsidR="00434FBB" w:rsidRPr="00F73F4A" w:rsidRDefault="00434FBB" w:rsidP="00434FBB">
      <w:pPr>
        <w:jc w:val="center"/>
        <w:rPr>
          <w:rFonts w:cs="Times New Roman"/>
          <w:b/>
        </w:rPr>
      </w:pPr>
      <w:r w:rsidRPr="00F73F4A">
        <w:rPr>
          <w:rFonts w:cs="Times New Roman"/>
          <w:b/>
        </w:rPr>
        <w:t>in DEIS Primary and Post-Primary Schools</w:t>
      </w:r>
    </w:p>
    <w:p w14:paraId="188703FC" w14:textId="77777777" w:rsidR="00434FBB" w:rsidRPr="00F73F4A" w:rsidRDefault="00434FBB" w:rsidP="00434FBB">
      <w:pPr>
        <w:pStyle w:val="Default"/>
        <w:jc w:val="both"/>
        <w:rPr>
          <w:rFonts w:asciiTheme="minorHAnsi" w:hAnsiTheme="minorHAnsi" w:cs="Times New Roman"/>
          <w:b/>
          <w:color w:val="2E74B5" w:themeColor="accent1" w:themeShade="BF"/>
          <w:sz w:val="22"/>
          <w:szCs w:val="22"/>
        </w:rPr>
      </w:pPr>
    </w:p>
    <w:p w14:paraId="0EB08FC0" w14:textId="77777777" w:rsidR="00434FBB" w:rsidRDefault="00434FBB" w:rsidP="00434FBB">
      <w:pPr>
        <w:autoSpaceDE w:val="0"/>
        <w:autoSpaceDN w:val="0"/>
        <w:adjustRightInd w:val="0"/>
        <w:spacing w:after="0" w:line="240" w:lineRule="auto"/>
        <w:jc w:val="both"/>
        <w:rPr>
          <w:rFonts w:cs="Times New Roman"/>
          <w:i/>
          <w:iCs/>
          <w:color w:val="000000"/>
        </w:rPr>
      </w:pPr>
      <w:r w:rsidRPr="00F73F4A">
        <w:rPr>
          <w:rFonts w:cs="Times New Roman"/>
          <w:color w:val="000000"/>
        </w:rPr>
        <w:t xml:space="preserve"> </w:t>
      </w:r>
      <w:r w:rsidRPr="00F73F4A">
        <w:rPr>
          <w:rFonts w:cs="Times New Roman"/>
          <w:i/>
          <w:iCs/>
          <w:color w:val="000000"/>
        </w:rPr>
        <w:t>“</w:t>
      </w:r>
      <w:r w:rsidRPr="00F73F4A">
        <w:rPr>
          <w:rFonts w:cs="Times New Roman"/>
          <w:iCs/>
          <w:color w:val="000000"/>
        </w:rPr>
        <w:t xml:space="preserve">Schools that receive additional support and resources through participation in DEIS are expected to support the DEIS Action Plan through a systematic planning and monitoring process at individual school level and at school cluster/community level. The involvement of students, parents, local </w:t>
      </w:r>
      <w:proofErr w:type="gramStart"/>
      <w:r w:rsidRPr="00F73F4A">
        <w:rPr>
          <w:rFonts w:cs="Times New Roman"/>
          <w:iCs/>
          <w:color w:val="000000"/>
        </w:rPr>
        <w:t>communities</w:t>
      </w:r>
      <w:proofErr w:type="gramEnd"/>
      <w:r w:rsidRPr="00F73F4A">
        <w:rPr>
          <w:rFonts w:cs="Times New Roman"/>
          <w:iCs/>
          <w:color w:val="000000"/>
        </w:rPr>
        <w:t xml:space="preserve"> and agencies operating at local level is considered an important dimension of the planning process. Schools are expected to develop Action Plans focusing on the following areas: attendance, retention, educational progression, literacy and numeracy, examination attainment (at second level), parent and community partnership, partnership between schools and links with external agencies. Progress in the implementation of these Action Plans should be kept under review and adjusted in light of experience</w:t>
      </w:r>
      <w:r w:rsidRPr="00F73F4A">
        <w:rPr>
          <w:rFonts w:cs="Times New Roman"/>
          <w:i/>
          <w:iCs/>
          <w:color w:val="000000"/>
        </w:rPr>
        <w:t xml:space="preserve">”. </w:t>
      </w:r>
    </w:p>
    <w:p w14:paraId="3DCB5E0B" w14:textId="77777777" w:rsidR="00F73F4A" w:rsidRPr="00F73F4A" w:rsidRDefault="00F73F4A" w:rsidP="00434FBB">
      <w:pPr>
        <w:autoSpaceDE w:val="0"/>
        <w:autoSpaceDN w:val="0"/>
        <w:adjustRightInd w:val="0"/>
        <w:spacing w:after="0" w:line="240" w:lineRule="auto"/>
        <w:jc w:val="both"/>
        <w:rPr>
          <w:rFonts w:cs="Times New Roman"/>
          <w:color w:val="000000"/>
        </w:rPr>
      </w:pPr>
    </w:p>
    <w:p w14:paraId="26876AE1" w14:textId="77777777" w:rsidR="00434FBB" w:rsidRPr="00F73F4A" w:rsidRDefault="00434FBB" w:rsidP="00434FBB">
      <w:pPr>
        <w:autoSpaceDE w:val="0"/>
        <w:autoSpaceDN w:val="0"/>
        <w:adjustRightInd w:val="0"/>
        <w:spacing w:after="0" w:line="240" w:lineRule="auto"/>
        <w:rPr>
          <w:rFonts w:cs="Times New Roman"/>
          <w:b/>
          <w:i/>
        </w:rPr>
      </w:pPr>
      <w:r w:rsidRPr="00F73F4A">
        <w:rPr>
          <w:rFonts w:cs="Times New Roman"/>
          <w:b/>
          <w:i/>
          <w:color w:val="000000"/>
        </w:rPr>
        <w:t xml:space="preserve">(Looking at Action Planning for Improvement in DEIS Primary Schools, DES, 2015, </w:t>
      </w:r>
      <w:r w:rsidRPr="00F73F4A">
        <w:rPr>
          <w:rFonts w:cs="Times New Roman"/>
          <w:b/>
          <w:i/>
        </w:rPr>
        <w:t xml:space="preserve">Looking at Action Planning for Improvement in DEIS Post Primary Schools, DES, 2015) </w:t>
      </w:r>
    </w:p>
    <w:p w14:paraId="484EC1CF" w14:textId="77777777" w:rsidR="00D318B0" w:rsidRPr="00F73F4A" w:rsidRDefault="00D318B0" w:rsidP="00434FBB">
      <w:pPr>
        <w:autoSpaceDE w:val="0"/>
        <w:autoSpaceDN w:val="0"/>
        <w:adjustRightInd w:val="0"/>
        <w:spacing w:after="0" w:line="240" w:lineRule="auto"/>
        <w:rPr>
          <w:rFonts w:cs="Times New Roman"/>
          <w:b/>
          <w:i/>
        </w:rPr>
      </w:pPr>
    </w:p>
    <w:p w14:paraId="3C0F1058" w14:textId="77777777" w:rsidR="00D318B0" w:rsidRPr="00F73F4A" w:rsidRDefault="00D318B0" w:rsidP="007A5205">
      <w:pPr>
        <w:spacing w:line="276" w:lineRule="auto"/>
        <w:jc w:val="both"/>
        <w:rPr>
          <w:rFonts w:cs="Times New Roman"/>
          <w:b/>
        </w:rPr>
      </w:pPr>
      <w:r w:rsidRPr="00F73F4A">
        <w:rPr>
          <w:rFonts w:cs="Times New Roman"/>
        </w:rPr>
        <w:t>A key focus is to continue to ensure that DEIS supports, including the DEIS Grant, are targeted at those pupils most at risk of educational disadvantage. All schools are again reminded of the importance of the planning process under the key themes listed below</w:t>
      </w:r>
      <w:r w:rsidRPr="00F73F4A">
        <w:rPr>
          <w:rStyle w:val="CommentReference"/>
          <w:rFonts w:cs="Times New Roman"/>
          <w:sz w:val="22"/>
          <w:szCs w:val="22"/>
        </w:rPr>
        <w:t>,</w:t>
      </w:r>
      <w:r w:rsidRPr="00F73F4A">
        <w:rPr>
          <w:rFonts w:cs="Times New Roman"/>
        </w:rPr>
        <w:t xml:space="preserve"> as required under DEIS.  As stated in Department Circular</w:t>
      </w:r>
      <w:r w:rsidRPr="00F73F4A">
        <w:rPr>
          <w:rFonts w:cs="Times New Roman"/>
          <w:i/>
        </w:rPr>
        <w:t xml:space="preserve"> </w:t>
      </w:r>
      <w:r w:rsidRPr="00F73F4A">
        <w:rPr>
          <w:rFonts w:cs="Times New Roman"/>
        </w:rPr>
        <w:t>0039/2016</w:t>
      </w:r>
      <w:r w:rsidRPr="00F73F4A">
        <w:rPr>
          <w:rFonts w:cs="Times New Roman"/>
          <w:i/>
        </w:rPr>
        <w:t>: Continuing Implementation of School Self-Evaluation 2016-2020</w:t>
      </w:r>
      <w:r w:rsidRPr="00F73F4A">
        <w:rPr>
          <w:rFonts w:cs="Times New Roman"/>
        </w:rPr>
        <w:t xml:space="preserve">, “Schools in the DEIS Programme are required to develop and implement </w:t>
      </w:r>
      <w:proofErr w:type="gramStart"/>
      <w:r w:rsidRPr="00F73F4A">
        <w:rPr>
          <w:rFonts w:cs="Times New Roman"/>
        </w:rPr>
        <w:t>three year</w:t>
      </w:r>
      <w:proofErr w:type="gramEnd"/>
      <w:r w:rsidRPr="00F73F4A">
        <w:rPr>
          <w:rFonts w:cs="Times New Roman"/>
        </w:rPr>
        <w:t xml:space="preserve"> improvement plans as a condition of their participation in DEIS</w:t>
      </w:r>
      <w:r w:rsidRPr="00F73F4A">
        <w:rPr>
          <w:rFonts w:cs="Times New Roman"/>
          <w:b/>
        </w:rPr>
        <w:t>.  These plans are the school’s improvement plan for the purposes of school self-evaluation and no additional or separate improvement plan is required.”</w:t>
      </w:r>
    </w:p>
    <w:p w14:paraId="0A981EE9" w14:textId="49207604" w:rsidR="00BB4D02" w:rsidRDefault="00BB4D02" w:rsidP="00BB4D02">
      <w:pPr>
        <w:jc w:val="both"/>
        <w:rPr>
          <w:rFonts w:cs="Times New Roman"/>
        </w:rPr>
      </w:pPr>
      <w:r w:rsidRPr="00F73F4A">
        <w:rPr>
          <w:rFonts w:cs="Times New Roman"/>
        </w:rPr>
        <w:t>Themes to be addressed are:</w:t>
      </w:r>
    </w:p>
    <w:p w14:paraId="08E684F3" w14:textId="77777777" w:rsidR="00BB4D02" w:rsidRPr="00F73F4A" w:rsidRDefault="00BB4D02" w:rsidP="00BB4D02">
      <w:pPr>
        <w:numPr>
          <w:ilvl w:val="0"/>
          <w:numId w:val="4"/>
        </w:numPr>
        <w:spacing w:after="0" w:line="256" w:lineRule="auto"/>
        <w:contextualSpacing/>
        <w:jc w:val="both"/>
        <w:rPr>
          <w:rFonts w:eastAsia="Calibri" w:cs="Times New Roman"/>
        </w:rPr>
      </w:pPr>
      <w:r w:rsidRPr="00F73F4A">
        <w:rPr>
          <w:rFonts w:eastAsia="Calibri" w:cs="Times New Roman"/>
        </w:rPr>
        <w:t>Attendance</w:t>
      </w:r>
    </w:p>
    <w:p w14:paraId="0E870984" w14:textId="77777777" w:rsidR="00BB4D02" w:rsidRPr="00F73F4A" w:rsidRDefault="00BB4D02" w:rsidP="00BB4D02">
      <w:pPr>
        <w:numPr>
          <w:ilvl w:val="0"/>
          <w:numId w:val="4"/>
        </w:numPr>
        <w:spacing w:after="0" w:line="256" w:lineRule="auto"/>
        <w:contextualSpacing/>
        <w:jc w:val="both"/>
        <w:rPr>
          <w:rFonts w:eastAsia="Calibri" w:cs="Times New Roman"/>
        </w:rPr>
      </w:pPr>
      <w:r w:rsidRPr="00F73F4A">
        <w:rPr>
          <w:rFonts w:eastAsia="Calibri" w:cs="Times New Roman"/>
        </w:rPr>
        <w:t>Retention</w:t>
      </w:r>
    </w:p>
    <w:p w14:paraId="6D84B902" w14:textId="77777777" w:rsidR="00BB4D02" w:rsidRPr="00F73F4A" w:rsidRDefault="00BB4D02" w:rsidP="00BB4D02">
      <w:pPr>
        <w:numPr>
          <w:ilvl w:val="0"/>
          <w:numId w:val="4"/>
        </w:numPr>
        <w:spacing w:after="0" w:line="256" w:lineRule="auto"/>
        <w:contextualSpacing/>
        <w:jc w:val="both"/>
        <w:rPr>
          <w:rFonts w:eastAsia="Calibri" w:cs="Times New Roman"/>
        </w:rPr>
      </w:pPr>
      <w:r w:rsidRPr="00F73F4A">
        <w:rPr>
          <w:rFonts w:eastAsia="Calibri" w:cs="Times New Roman"/>
        </w:rPr>
        <w:t xml:space="preserve">Literacy </w:t>
      </w:r>
    </w:p>
    <w:p w14:paraId="17BA7A70" w14:textId="77777777" w:rsidR="00BB4D02" w:rsidRPr="00F73F4A" w:rsidRDefault="00BB4D02" w:rsidP="00BB4D02">
      <w:pPr>
        <w:numPr>
          <w:ilvl w:val="0"/>
          <w:numId w:val="4"/>
        </w:numPr>
        <w:spacing w:after="0" w:line="256" w:lineRule="auto"/>
        <w:contextualSpacing/>
        <w:jc w:val="both"/>
        <w:rPr>
          <w:rFonts w:eastAsia="Calibri" w:cs="Times New Roman"/>
        </w:rPr>
      </w:pPr>
      <w:r w:rsidRPr="00F73F4A">
        <w:rPr>
          <w:rFonts w:eastAsia="Calibri" w:cs="Times New Roman"/>
        </w:rPr>
        <w:t>Numeracy</w:t>
      </w:r>
    </w:p>
    <w:p w14:paraId="67F7E623" w14:textId="77777777" w:rsidR="00BB4D02" w:rsidRPr="00F73F4A" w:rsidRDefault="00BB4D02" w:rsidP="00BB4D02">
      <w:pPr>
        <w:numPr>
          <w:ilvl w:val="0"/>
          <w:numId w:val="4"/>
        </w:numPr>
        <w:spacing w:after="0" w:line="256" w:lineRule="auto"/>
        <w:contextualSpacing/>
        <w:jc w:val="both"/>
        <w:rPr>
          <w:rFonts w:eastAsia="Calibri" w:cs="Times New Roman"/>
        </w:rPr>
      </w:pPr>
      <w:r w:rsidRPr="00F73F4A">
        <w:rPr>
          <w:rFonts w:eastAsia="Calibri" w:cs="Times New Roman"/>
        </w:rPr>
        <w:t>Supporting Educational Transitions</w:t>
      </w:r>
    </w:p>
    <w:p w14:paraId="48E3BB11" w14:textId="75617F9E" w:rsidR="00BB4D02" w:rsidRPr="00A76D7D" w:rsidRDefault="00BB4D02" w:rsidP="00A76D7D">
      <w:pPr>
        <w:numPr>
          <w:ilvl w:val="0"/>
          <w:numId w:val="4"/>
        </w:numPr>
        <w:spacing w:after="0" w:line="256" w:lineRule="auto"/>
        <w:contextualSpacing/>
        <w:jc w:val="both"/>
        <w:rPr>
          <w:rFonts w:eastAsia="Calibri" w:cs="Times New Roman"/>
        </w:rPr>
      </w:pPr>
      <w:r w:rsidRPr="00F73F4A">
        <w:rPr>
          <w:rFonts w:eastAsia="Calibri" w:cs="Times New Roman"/>
        </w:rPr>
        <w:t xml:space="preserve">Partnership with parents and others </w:t>
      </w:r>
    </w:p>
    <w:p w14:paraId="638C4C06" w14:textId="77777777" w:rsidR="00BB4D02" w:rsidRPr="00F73F4A" w:rsidRDefault="00BB4D02" w:rsidP="00BB4D02">
      <w:pPr>
        <w:pStyle w:val="BodyText"/>
        <w:numPr>
          <w:ilvl w:val="0"/>
          <w:numId w:val="4"/>
        </w:numPr>
        <w:spacing w:after="0"/>
        <w:rPr>
          <w:rFonts w:asciiTheme="minorHAnsi" w:hAnsiTheme="minorHAnsi" w:cs="Times New Roman"/>
          <w:sz w:val="22"/>
          <w:szCs w:val="22"/>
          <w:lang w:val="en-IE"/>
        </w:rPr>
      </w:pPr>
      <w:r w:rsidRPr="00F73F4A">
        <w:rPr>
          <w:rFonts w:asciiTheme="minorHAnsi" w:hAnsiTheme="minorHAnsi" w:cs="Times New Roman"/>
          <w:sz w:val="22"/>
          <w:szCs w:val="22"/>
          <w:lang w:val="en-IE"/>
        </w:rPr>
        <w:t>Academic outcomes (post-primary only)</w:t>
      </w:r>
    </w:p>
    <w:p w14:paraId="106E0CC0" w14:textId="77777777" w:rsidR="00D318B0" w:rsidRPr="00F73F4A" w:rsidRDefault="00D318B0" w:rsidP="00434FBB">
      <w:pPr>
        <w:autoSpaceDE w:val="0"/>
        <w:autoSpaceDN w:val="0"/>
        <w:adjustRightInd w:val="0"/>
        <w:spacing w:after="0" w:line="240" w:lineRule="auto"/>
        <w:rPr>
          <w:rFonts w:cs="Times New Roman"/>
          <w:b/>
          <w:i/>
        </w:rPr>
      </w:pPr>
    </w:p>
    <w:p w14:paraId="341C0112" w14:textId="77777777" w:rsidR="00434FBB" w:rsidRPr="00F73F4A" w:rsidRDefault="00434FBB" w:rsidP="00434FBB">
      <w:pPr>
        <w:pStyle w:val="Default"/>
        <w:jc w:val="both"/>
        <w:rPr>
          <w:rFonts w:asciiTheme="minorHAnsi" w:hAnsiTheme="minorHAnsi" w:cs="Times New Roman"/>
          <w:color w:val="auto"/>
          <w:sz w:val="22"/>
          <w:szCs w:val="22"/>
        </w:rPr>
      </w:pPr>
    </w:p>
    <w:p w14:paraId="3161E662" w14:textId="77777777" w:rsidR="00434FBB" w:rsidRPr="00F73F4A" w:rsidRDefault="00434FBB" w:rsidP="00434FBB">
      <w:pPr>
        <w:autoSpaceDE w:val="0"/>
        <w:autoSpaceDN w:val="0"/>
        <w:adjustRightInd w:val="0"/>
        <w:spacing w:after="0" w:line="240" w:lineRule="auto"/>
        <w:rPr>
          <w:rFonts w:cs="Times New Roman"/>
          <w:color w:val="000000"/>
        </w:rPr>
      </w:pPr>
    </w:p>
    <w:p w14:paraId="13D00516" w14:textId="77777777" w:rsidR="00434FBB" w:rsidRPr="00F73F4A" w:rsidRDefault="00434FBB" w:rsidP="00434FBB">
      <w:pPr>
        <w:rPr>
          <w:rFonts w:cs="Times New Roman"/>
          <w:color w:val="000000"/>
        </w:rPr>
      </w:pPr>
      <w:r w:rsidRPr="00F73F4A">
        <w:rPr>
          <w:rFonts w:cs="Times New Roman"/>
          <w:color w:val="000000"/>
        </w:rPr>
        <w:t>Schools</w:t>
      </w:r>
      <w:r w:rsidR="000A5254" w:rsidRPr="00F73F4A">
        <w:rPr>
          <w:rFonts w:cs="Times New Roman"/>
          <w:color w:val="000000"/>
        </w:rPr>
        <w:t xml:space="preserve"> in the DEIS programme are required to set out a three-year</w:t>
      </w:r>
      <w:r w:rsidRPr="00F73F4A">
        <w:rPr>
          <w:rFonts w:cs="Times New Roman"/>
          <w:color w:val="000000"/>
        </w:rPr>
        <w:t xml:space="preserve"> DEIS Action Plan</w:t>
      </w:r>
      <w:r w:rsidR="000A5254" w:rsidRPr="00F73F4A">
        <w:rPr>
          <w:rFonts w:cs="Times New Roman"/>
          <w:color w:val="000000"/>
        </w:rPr>
        <w:t xml:space="preserve"> for Improvement.  As part of this process, schools</w:t>
      </w:r>
      <w:r w:rsidRPr="00F73F4A">
        <w:rPr>
          <w:rFonts w:cs="Times New Roman"/>
          <w:color w:val="000000"/>
        </w:rPr>
        <w:t xml:space="preserve"> are asked to set specific, measurable, achievable, realistic and time specific targets and to evaluate these annually</w:t>
      </w:r>
      <w:r w:rsidR="000A5254" w:rsidRPr="00F73F4A">
        <w:rPr>
          <w:rFonts w:cs="Times New Roman"/>
          <w:color w:val="000000"/>
        </w:rPr>
        <w:t xml:space="preserve"> by monitoring the impact of actions undertaken </w:t>
      </w:r>
      <w:r w:rsidR="0086615C" w:rsidRPr="00F73F4A">
        <w:rPr>
          <w:rFonts w:cs="Times New Roman"/>
          <w:color w:val="000000"/>
        </w:rPr>
        <w:t>in the key DEIS themes which are set out below</w:t>
      </w:r>
      <w:r w:rsidRPr="00F73F4A">
        <w:rPr>
          <w:rFonts w:cs="Times New Roman"/>
          <w:color w:val="000000"/>
        </w:rPr>
        <w:t>.</w:t>
      </w:r>
    </w:p>
    <w:p w14:paraId="2E5FDB69" w14:textId="77777777" w:rsidR="00434FBB" w:rsidRPr="00F73F4A" w:rsidRDefault="00434FBB" w:rsidP="00434FBB">
      <w:pPr>
        <w:rPr>
          <w:rFonts w:cs="Times New Roman"/>
        </w:rPr>
      </w:pPr>
      <w:r w:rsidRPr="00F73F4A">
        <w:rPr>
          <w:rFonts w:cs="Times New Roman"/>
          <w:bCs/>
        </w:rPr>
        <w:t xml:space="preserve">The DEIS Grant should be utilised to </w:t>
      </w:r>
      <w:r w:rsidR="00FB3472" w:rsidRPr="00F73F4A">
        <w:rPr>
          <w:rFonts w:cs="Times New Roman"/>
          <w:bCs/>
        </w:rPr>
        <w:t xml:space="preserve">attain </w:t>
      </w:r>
      <w:r w:rsidRPr="00F73F4A">
        <w:rPr>
          <w:rFonts w:cs="Times New Roman"/>
          <w:bCs/>
        </w:rPr>
        <w:t>the targets set in</w:t>
      </w:r>
      <w:r w:rsidR="0086615C" w:rsidRPr="00F73F4A">
        <w:rPr>
          <w:rFonts w:cs="Times New Roman"/>
          <w:bCs/>
        </w:rPr>
        <w:t xml:space="preserve"> the school’s DEIS Action Plan</w:t>
      </w:r>
      <w:r w:rsidR="0086615C" w:rsidRPr="00F73F4A">
        <w:rPr>
          <w:rFonts w:cs="Times New Roman"/>
          <w:b/>
          <w:bCs/>
        </w:rPr>
        <w:t xml:space="preserve"> </w:t>
      </w:r>
      <w:r w:rsidR="0086615C" w:rsidRPr="00F73F4A">
        <w:rPr>
          <w:rFonts w:cs="Times New Roman"/>
          <w:bCs/>
        </w:rPr>
        <w:t>across the DEIS themes</w:t>
      </w:r>
      <w:r w:rsidRPr="00F73F4A">
        <w:rPr>
          <w:rFonts w:cs="Times New Roman"/>
        </w:rPr>
        <w:t xml:space="preserve">. In this regard, financial resources should be targeted at the individual pupils who are considered </w:t>
      </w:r>
      <w:r w:rsidRPr="00F73F4A">
        <w:rPr>
          <w:rFonts w:cs="Times New Roman"/>
          <w:b/>
          <w:bCs/>
        </w:rPr>
        <w:t xml:space="preserve">most at risk </w:t>
      </w:r>
      <w:r w:rsidRPr="00F73F4A">
        <w:rPr>
          <w:rFonts w:cs="Times New Roman"/>
        </w:rPr>
        <w:t xml:space="preserve">and at addressing educational disadvantage through a focused response. </w:t>
      </w:r>
    </w:p>
    <w:p w14:paraId="2E710A63" w14:textId="77777777" w:rsidR="00434FBB" w:rsidRPr="00F73F4A" w:rsidRDefault="00434FBB" w:rsidP="00434FBB">
      <w:pPr>
        <w:autoSpaceDE w:val="0"/>
        <w:autoSpaceDN w:val="0"/>
        <w:adjustRightInd w:val="0"/>
        <w:spacing w:after="0" w:line="240" w:lineRule="auto"/>
        <w:jc w:val="both"/>
        <w:rPr>
          <w:rFonts w:cs="Times New Roman"/>
          <w:b/>
          <w:bCs/>
          <w:color w:val="000000"/>
        </w:rPr>
      </w:pPr>
    </w:p>
    <w:p w14:paraId="41A83721" w14:textId="77777777" w:rsidR="00434FBB" w:rsidRPr="00F73F4A" w:rsidRDefault="00434FBB" w:rsidP="00434FBB">
      <w:pPr>
        <w:autoSpaceDE w:val="0"/>
        <w:autoSpaceDN w:val="0"/>
        <w:adjustRightInd w:val="0"/>
        <w:spacing w:after="0" w:line="240" w:lineRule="auto"/>
        <w:jc w:val="both"/>
        <w:rPr>
          <w:rFonts w:cs="Times New Roman"/>
          <w:color w:val="000000"/>
        </w:rPr>
      </w:pPr>
      <w:r w:rsidRPr="00F73F4A">
        <w:rPr>
          <w:rFonts w:cs="Times New Roman"/>
          <w:b/>
          <w:bCs/>
          <w:color w:val="000000"/>
        </w:rPr>
        <w:t xml:space="preserve">1. Literacy and Numeracy </w:t>
      </w:r>
      <w:r w:rsidRPr="00F73F4A">
        <w:rPr>
          <w:rFonts w:cs="Times New Roman"/>
          <w:color w:val="000000"/>
        </w:rPr>
        <w:t>– Identifying the needs of the most at risk pupils and develop</w:t>
      </w:r>
      <w:r w:rsidR="00FB3472" w:rsidRPr="00F73F4A">
        <w:rPr>
          <w:rFonts w:cs="Times New Roman"/>
          <w:color w:val="000000"/>
        </w:rPr>
        <w:t>ing</w:t>
      </w:r>
      <w:r w:rsidRPr="00F73F4A">
        <w:rPr>
          <w:rFonts w:cs="Times New Roman"/>
          <w:color w:val="000000"/>
        </w:rPr>
        <w:t xml:space="preserve"> of strategies and targeted measures to improve literacy and numeracy levels. </w:t>
      </w:r>
    </w:p>
    <w:p w14:paraId="6D57CB8C" w14:textId="77777777" w:rsidR="00434FBB" w:rsidRPr="00F73F4A" w:rsidRDefault="00434FBB" w:rsidP="00434FBB">
      <w:pPr>
        <w:autoSpaceDE w:val="0"/>
        <w:autoSpaceDN w:val="0"/>
        <w:adjustRightInd w:val="0"/>
        <w:spacing w:after="0" w:line="240" w:lineRule="auto"/>
        <w:jc w:val="both"/>
        <w:rPr>
          <w:rFonts w:cs="Times New Roman"/>
          <w:color w:val="000000"/>
        </w:rPr>
      </w:pPr>
    </w:p>
    <w:p w14:paraId="2F06FF6F" w14:textId="77777777" w:rsidR="00750434" w:rsidRDefault="00750434" w:rsidP="00434FBB">
      <w:pPr>
        <w:autoSpaceDE w:val="0"/>
        <w:autoSpaceDN w:val="0"/>
        <w:adjustRightInd w:val="0"/>
        <w:spacing w:after="0" w:line="240" w:lineRule="auto"/>
        <w:jc w:val="both"/>
        <w:rPr>
          <w:rFonts w:cs="Times New Roman"/>
          <w:b/>
          <w:bCs/>
          <w:color w:val="000000"/>
        </w:rPr>
      </w:pPr>
    </w:p>
    <w:p w14:paraId="28B9908F" w14:textId="77777777" w:rsidR="00750434" w:rsidRDefault="00750434" w:rsidP="00434FBB">
      <w:pPr>
        <w:autoSpaceDE w:val="0"/>
        <w:autoSpaceDN w:val="0"/>
        <w:adjustRightInd w:val="0"/>
        <w:spacing w:after="0" w:line="240" w:lineRule="auto"/>
        <w:jc w:val="both"/>
        <w:rPr>
          <w:rFonts w:cs="Times New Roman"/>
          <w:b/>
          <w:bCs/>
          <w:color w:val="000000"/>
        </w:rPr>
      </w:pPr>
    </w:p>
    <w:p w14:paraId="5C289C8A" w14:textId="3A8202FE" w:rsidR="00434FBB" w:rsidRPr="00F73F4A" w:rsidRDefault="00434FBB" w:rsidP="00434FBB">
      <w:pPr>
        <w:autoSpaceDE w:val="0"/>
        <w:autoSpaceDN w:val="0"/>
        <w:adjustRightInd w:val="0"/>
        <w:spacing w:after="0" w:line="240" w:lineRule="auto"/>
        <w:jc w:val="both"/>
        <w:rPr>
          <w:rFonts w:cs="Times New Roman"/>
          <w:color w:val="000000"/>
        </w:rPr>
      </w:pPr>
      <w:r w:rsidRPr="00F73F4A">
        <w:rPr>
          <w:rFonts w:cs="Times New Roman"/>
          <w:b/>
          <w:bCs/>
          <w:color w:val="000000"/>
        </w:rPr>
        <w:t xml:space="preserve">2. Home School Community Liaison (HSCL) and Partnership with parents and others </w:t>
      </w:r>
      <w:r w:rsidRPr="00F73F4A">
        <w:rPr>
          <w:rFonts w:cs="Times New Roman"/>
          <w:color w:val="000000"/>
        </w:rPr>
        <w:t xml:space="preserve">– For DEIS schools included in the HSCL Scheme, the HSCL Coordinator plays a critical role in supporting the development, implementation, evaluation, and review of the school’s DEIS Action Plan, particularly in the promotion of parental involvement by involving parents in their children’s learning and developing their confidence and capabilities in their role as primary educators. </w:t>
      </w:r>
    </w:p>
    <w:p w14:paraId="1D0A3C84" w14:textId="77777777" w:rsidR="00434FBB" w:rsidRPr="00F73F4A" w:rsidRDefault="00434FBB" w:rsidP="00434FBB">
      <w:pPr>
        <w:autoSpaceDE w:val="0"/>
        <w:autoSpaceDN w:val="0"/>
        <w:adjustRightInd w:val="0"/>
        <w:spacing w:after="0" w:line="240" w:lineRule="auto"/>
        <w:jc w:val="both"/>
        <w:rPr>
          <w:rFonts w:cs="Times New Roman"/>
          <w:color w:val="000000"/>
        </w:rPr>
      </w:pPr>
    </w:p>
    <w:p w14:paraId="2CC05A63" w14:textId="77777777" w:rsidR="00434FBB" w:rsidRPr="00F73F4A" w:rsidRDefault="00434FBB" w:rsidP="00434FBB">
      <w:pPr>
        <w:autoSpaceDE w:val="0"/>
        <w:autoSpaceDN w:val="0"/>
        <w:adjustRightInd w:val="0"/>
        <w:spacing w:after="0" w:line="240" w:lineRule="auto"/>
        <w:jc w:val="both"/>
        <w:rPr>
          <w:rFonts w:cs="Times New Roman"/>
          <w:color w:val="000000"/>
        </w:rPr>
      </w:pPr>
      <w:r w:rsidRPr="00F73F4A">
        <w:rPr>
          <w:rFonts w:cs="Times New Roman"/>
          <w:b/>
          <w:bCs/>
          <w:color w:val="000000"/>
        </w:rPr>
        <w:t xml:space="preserve">3. School Attendance </w:t>
      </w:r>
      <w:r w:rsidRPr="00F73F4A">
        <w:rPr>
          <w:rFonts w:cs="Times New Roman"/>
          <w:color w:val="000000"/>
        </w:rPr>
        <w:t xml:space="preserve">– Identifying the needs of the most </w:t>
      </w:r>
      <w:proofErr w:type="gramStart"/>
      <w:r w:rsidRPr="00F73F4A">
        <w:rPr>
          <w:rFonts w:cs="Times New Roman"/>
          <w:color w:val="000000"/>
        </w:rPr>
        <w:t>at risk</w:t>
      </w:r>
      <w:proofErr w:type="gramEnd"/>
      <w:r w:rsidRPr="00F73F4A">
        <w:rPr>
          <w:rFonts w:cs="Times New Roman"/>
          <w:color w:val="000000"/>
        </w:rPr>
        <w:t xml:space="preserve"> pupils and develop</w:t>
      </w:r>
      <w:r w:rsidR="00FB3472" w:rsidRPr="00F73F4A">
        <w:rPr>
          <w:rFonts w:cs="Times New Roman"/>
          <w:color w:val="000000"/>
        </w:rPr>
        <w:t>ing</w:t>
      </w:r>
      <w:r w:rsidRPr="00F73F4A">
        <w:rPr>
          <w:rFonts w:cs="Times New Roman"/>
          <w:color w:val="000000"/>
        </w:rPr>
        <w:t xml:space="preserve"> strategies and targeted measures to improve levels of school attendance </w:t>
      </w:r>
    </w:p>
    <w:p w14:paraId="6A5857E9" w14:textId="77777777" w:rsidR="00434FBB" w:rsidRPr="00F73F4A" w:rsidRDefault="00434FBB" w:rsidP="00434FBB">
      <w:pPr>
        <w:autoSpaceDE w:val="0"/>
        <w:autoSpaceDN w:val="0"/>
        <w:adjustRightInd w:val="0"/>
        <w:spacing w:after="0" w:line="240" w:lineRule="auto"/>
        <w:jc w:val="both"/>
        <w:rPr>
          <w:rFonts w:cs="Times New Roman"/>
          <w:color w:val="000000"/>
        </w:rPr>
      </w:pPr>
    </w:p>
    <w:p w14:paraId="5A317E94" w14:textId="5E4D17B8" w:rsidR="00434FBB" w:rsidRPr="00F73F4A" w:rsidRDefault="00F73F4A" w:rsidP="00434FBB">
      <w:pPr>
        <w:autoSpaceDE w:val="0"/>
        <w:autoSpaceDN w:val="0"/>
        <w:adjustRightInd w:val="0"/>
        <w:spacing w:after="0" w:line="240" w:lineRule="auto"/>
        <w:jc w:val="both"/>
        <w:rPr>
          <w:rFonts w:cs="Times New Roman"/>
          <w:color w:val="000000"/>
        </w:rPr>
      </w:pPr>
      <w:r>
        <w:rPr>
          <w:rFonts w:cs="Times New Roman"/>
          <w:b/>
          <w:bCs/>
          <w:color w:val="000000"/>
        </w:rPr>
        <w:t xml:space="preserve">4. </w:t>
      </w:r>
      <w:r w:rsidR="00434FBB" w:rsidRPr="00F73F4A">
        <w:rPr>
          <w:rFonts w:cs="Times New Roman"/>
          <w:b/>
          <w:bCs/>
          <w:color w:val="000000"/>
        </w:rPr>
        <w:t xml:space="preserve">Educational Progression, Examination Attainment (for second level students), and School Retention – </w:t>
      </w:r>
      <w:r w:rsidR="00434FBB" w:rsidRPr="00F73F4A">
        <w:rPr>
          <w:rFonts w:cs="Times New Roman"/>
          <w:color w:val="000000"/>
        </w:rPr>
        <w:t>Identifying the needs of the most at risk pupils and develop</w:t>
      </w:r>
      <w:r w:rsidR="00FB3472" w:rsidRPr="00F73F4A">
        <w:rPr>
          <w:rFonts w:cs="Times New Roman"/>
          <w:color w:val="000000"/>
        </w:rPr>
        <w:t xml:space="preserve">ing </w:t>
      </w:r>
      <w:r w:rsidR="00434FBB" w:rsidRPr="00F73F4A">
        <w:rPr>
          <w:rFonts w:cs="Times New Roman"/>
          <w:color w:val="000000"/>
        </w:rPr>
        <w:t>strategies and targeted measures to tackle problems of early school leaving</w:t>
      </w:r>
      <w:r w:rsidR="00FB3472" w:rsidRPr="00F73F4A">
        <w:rPr>
          <w:rFonts w:cs="Times New Roman"/>
          <w:color w:val="000000"/>
        </w:rPr>
        <w:t>;</w:t>
      </w:r>
      <w:r w:rsidR="00434FBB" w:rsidRPr="00F73F4A">
        <w:rPr>
          <w:rFonts w:cs="Times New Roman"/>
          <w:color w:val="000000"/>
        </w:rPr>
        <w:t xml:space="preserve"> improv</w:t>
      </w:r>
      <w:r w:rsidR="00FB3472" w:rsidRPr="00F73F4A">
        <w:rPr>
          <w:rFonts w:cs="Times New Roman"/>
          <w:color w:val="000000"/>
        </w:rPr>
        <w:t>ing</w:t>
      </w:r>
      <w:r w:rsidR="00434FBB" w:rsidRPr="00F73F4A">
        <w:rPr>
          <w:rFonts w:cs="Times New Roman"/>
          <w:color w:val="000000"/>
        </w:rPr>
        <w:t xml:space="preserve"> levels of educational progression, examination attainment (for second level students) and retention</w:t>
      </w:r>
      <w:r w:rsidR="00FB3472" w:rsidRPr="00F73F4A">
        <w:rPr>
          <w:rFonts w:cs="Times New Roman"/>
          <w:color w:val="000000"/>
        </w:rPr>
        <w:t>.</w:t>
      </w:r>
      <w:r w:rsidR="00434FBB" w:rsidRPr="00F73F4A">
        <w:rPr>
          <w:rFonts w:cs="Times New Roman"/>
          <w:color w:val="000000"/>
        </w:rPr>
        <w:t xml:space="preserve"> Includes programmes such as transfer and mentoring programmes. </w:t>
      </w:r>
    </w:p>
    <w:p w14:paraId="37D1D40D" w14:textId="77777777" w:rsidR="00434FBB" w:rsidRPr="00F73F4A" w:rsidRDefault="00434FBB" w:rsidP="00434FBB">
      <w:pPr>
        <w:autoSpaceDE w:val="0"/>
        <w:autoSpaceDN w:val="0"/>
        <w:adjustRightInd w:val="0"/>
        <w:spacing w:after="0" w:line="240" w:lineRule="auto"/>
        <w:jc w:val="both"/>
        <w:rPr>
          <w:rFonts w:cs="Times New Roman"/>
          <w:color w:val="000000"/>
        </w:rPr>
      </w:pPr>
    </w:p>
    <w:p w14:paraId="4E93D3BF" w14:textId="7A0A5061" w:rsidR="00F73F4A" w:rsidRDefault="00434FBB" w:rsidP="00434FBB">
      <w:pPr>
        <w:autoSpaceDE w:val="0"/>
        <w:autoSpaceDN w:val="0"/>
        <w:adjustRightInd w:val="0"/>
        <w:spacing w:after="0" w:line="240" w:lineRule="auto"/>
        <w:jc w:val="both"/>
        <w:rPr>
          <w:rFonts w:cs="Times New Roman"/>
          <w:i/>
          <w:iCs/>
          <w:color w:val="000000"/>
        </w:rPr>
      </w:pPr>
      <w:r w:rsidRPr="00F73F4A">
        <w:rPr>
          <w:rFonts w:cs="Times New Roman"/>
          <w:i/>
          <w:iCs/>
          <w:color w:val="000000"/>
        </w:rPr>
        <w:t xml:space="preserve">“As outlined in the DEIS Action Plan, retention relates to ensuring that pupils remain in the school system until the completion of the Leaving Certificate examination. Progression relates to ensuring pupils make successful transitions from one school level to the </w:t>
      </w:r>
      <w:proofErr w:type="gramStart"/>
      <w:r w:rsidRPr="00F73F4A">
        <w:rPr>
          <w:rFonts w:cs="Times New Roman"/>
          <w:i/>
          <w:iCs/>
          <w:color w:val="000000"/>
        </w:rPr>
        <w:t>next;</w:t>
      </w:r>
      <w:proofErr w:type="gramEnd"/>
      <w:r w:rsidRPr="00F73F4A">
        <w:rPr>
          <w:rFonts w:cs="Times New Roman"/>
          <w:i/>
          <w:iCs/>
          <w:color w:val="000000"/>
        </w:rPr>
        <w:t xml:space="preserve"> either from junior primary to senior primary schools or from primary to post-primary schools. For most primary schools, retaining pupils in school from junior infants to sixth class and progression to second level are not problematic and therefore action planning for improvement in these areas may not be a central part of the sc</w:t>
      </w:r>
      <w:r w:rsidR="00F73F4A">
        <w:rPr>
          <w:rFonts w:cs="Times New Roman"/>
          <w:i/>
          <w:iCs/>
          <w:color w:val="000000"/>
        </w:rPr>
        <w:t>hool’s DEIS planning process”.</w:t>
      </w:r>
    </w:p>
    <w:p w14:paraId="632220AC" w14:textId="77777777" w:rsidR="00F73F4A" w:rsidRDefault="00F73F4A" w:rsidP="00434FBB">
      <w:pPr>
        <w:autoSpaceDE w:val="0"/>
        <w:autoSpaceDN w:val="0"/>
        <w:adjustRightInd w:val="0"/>
        <w:spacing w:after="0" w:line="240" w:lineRule="auto"/>
        <w:jc w:val="both"/>
        <w:rPr>
          <w:rFonts w:cs="Times New Roman"/>
          <w:i/>
          <w:iCs/>
          <w:color w:val="000000"/>
        </w:rPr>
      </w:pPr>
    </w:p>
    <w:p w14:paraId="07C0B9DD" w14:textId="182F216D" w:rsidR="00434FBB" w:rsidRPr="00F73F4A" w:rsidRDefault="00434FBB" w:rsidP="00434FBB">
      <w:pPr>
        <w:autoSpaceDE w:val="0"/>
        <w:autoSpaceDN w:val="0"/>
        <w:adjustRightInd w:val="0"/>
        <w:spacing w:after="0" w:line="240" w:lineRule="auto"/>
        <w:jc w:val="both"/>
        <w:rPr>
          <w:rFonts w:cs="Times New Roman"/>
          <w:color w:val="000000"/>
        </w:rPr>
      </w:pPr>
      <w:r w:rsidRPr="00F73F4A">
        <w:rPr>
          <w:rFonts w:cs="Times New Roman"/>
          <w:b/>
          <w:i/>
          <w:iCs/>
          <w:color w:val="000000"/>
        </w:rPr>
        <w:t xml:space="preserve"> </w:t>
      </w:r>
      <w:r w:rsidRPr="00F73F4A">
        <w:rPr>
          <w:rFonts w:cs="Times New Roman"/>
          <w:b/>
          <w:color w:val="000000"/>
        </w:rPr>
        <w:t>(Looking at Action Planning for Improvement in Primary Schools, DES 2015)</w:t>
      </w:r>
      <w:r w:rsidRPr="00F73F4A">
        <w:rPr>
          <w:rFonts w:cs="Times New Roman"/>
          <w:color w:val="000000"/>
        </w:rPr>
        <w:t xml:space="preserve"> </w:t>
      </w:r>
    </w:p>
    <w:p w14:paraId="07A6FD2D" w14:textId="77777777" w:rsidR="00434FBB" w:rsidRPr="00F73F4A" w:rsidRDefault="00434FBB" w:rsidP="00434FBB">
      <w:pPr>
        <w:autoSpaceDE w:val="0"/>
        <w:autoSpaceDN w:val="0"/>
        <w:adjustRightInd w:val="0"/>
        <w:spacing w:after="0" w:line="240" w:lineRule="auto"/>
        <w:jc w:val="both"/>
        <w:rPr>
          <w:rFonts w:cs="Times New Roman"/>
          <w:color w:val="000000"/>
        </w:rPr>
      </w:pPr>
    </w:p>
    <w:p w14:paraId="5F3EE0F9" w14:textId="643F6E1F" w:rsidR="00434FBB" w:rsidRPr="00F73F4A" w:rsidRDefault="00434FBB" w:rsidP="00434FBB">
      <w:pPr>
        <w:autoSpaceDE w:val="0"/>
        <w:autoSpaceDN w:val="0"/>
        <w:adjustRightInd w:val="0"/>
        <w:spacing w:after="0" w:line="240" w:lineRule="auto"/>
        <w:jc w:val="both"/>
        <w:rPr>
          <w:rFonts w:cs="Times New Roman"/>
          <w:color w:val="000000"/>
        </w:rPr>
      </w:pPr>
      <w:r w:rsidRPr="00F73F4A">
        <w:rPr>
          <w:rFonts w:cs="Times New Roman"/>
          <w:b/>
          <w:bCs/>
          <w:color w:val="000000"/>
        </w:rPr>
        <w:t xml:space="preserve">5. Partnership </w:t>
      </w:r>
      <w:r w:rsidRPr="00F73F4A">
        <w:rPr>
          <w:rFonts w:cs="Times New Roman"/>
          <w:color w:val="000000"/>
        </w:rPr>
        <w:t xml:space="preserve">– Develop strategies to increase the level of participation and partnership between schools, parents and community, and links with external agencies. </w:t>
      </w:r>
    </w:p>
    <w:p w14:paraId="6CEB56F0" w14:textId="77777777" w:rsidR="00EE7389" w:rsidRPr="00F73F4A" w:rsidRDefault="00EE7389" w:rsidP="00434FBB">
      <w:pPr>
        <w:autoSpaceDE w:val="0"/>
        <w:autoSpaceDN w:val="0"/>
        <w:adjustRightInd w:val="0"/>
        <w:spacing w:after="0" w:line="240" w:lineRule="auto"/>
        <w:jc w:val="both"/>
        <w:rPr>
          <w:rFonts w:cs="Times New Roman"/>
          <w:color w:val="000000"/>
        </w:rPr>
      </w:pPr>
    </w:p>
    <w:p w14:paraId="0A499B75" w14:textId="77777777" w:rsidR="00434FBB" w:rsidRPr="00F73F4A" w:rsidRDefault="00434FBB" w:rsidP="00434FBB">
      <w:pPr>
        <w:autoSpaceDE w:val="0"/>
        <w:autoSpaceDN w:val="0"/>
        <w:adjustRightInd w:val="0"/>
        <w:spacing w:after="0" w:line="240" w:lineRule="auto"/>
        <w:jc w:val="both"/>
        <w:rPr>
          <w:rFonts w:cs="Times New Roman"/>
          <w:b/>
          <w:bCs/>
          <w:color w:val="000000"/>
        </w:rPr>
      </w:pPr>
      <w:r w:rsidRPr="00F73F4A">
        <w:rPr>
          <w:rFonts w:cs="Times New Roman"/>
          <w:b/>
          <w:bCs/>
          <w:color w:val="000000"/>
        </w:rPr>
        <w:t xml:space="preserve">In each of these themes the following must be undertaken: </w:t>
      </w:r>
    </w:p>
    <w:p w14:paraId="44DD99AA" w14:textId="77777777" w:rsidR="00434FBB" w:rsidRPr="00F73F4A" w:rsidRDefault="00434FBB" w:rsidP="00434FBB">
      <w:pPr>
        <w:autoSpaceDE w:val="0"/>
        <w:autoSpaceDN w:val="0"/>
        <w:adjustRightInd w:val="0"/>
        <w:spacing w:after="0" w:line="240" w:lineRule="auto"/>
        <w:jc w:val="both"/>
        <w:rPr>
          <w:rFonts w:cs="Times New Roman"/>
          <w:color w:val="000000"/>
        </w:rPr>
      </w:pPr>
    </w:p>
    <w:p w14:paraId="045CF783" w14:textId="2EFD9852" w:rsidR="00434FBB" w:rsidRPr="00F73F4A" w:rsidRDefault="00434FBB" w:rsidP="00434FBB">
      <w:pPr>
        <w:pStyle w:val="ListParagraph"/>
        <w:numPr>
          <w:ilvl w:val="0"/>
          <w:numId w:val="1"/>
        </w:numPr>
        <w:autoSpaceDE w:val="0"/>
        <w:autoSpaceDN w:val="0"/>
        <w:adjustRightInd w:val="0"/>
        <w:spacing w:after="147" w:line="240" w:lineRule="auto"/>
        <w:jc w:val="both"/>
        <w:rPr>
          <w:rFonts w:cs="Times New Roman"/>
          <w:color w:val="000000"/>
        </w:rPr>
      </w:pPr>
      <w:r w:rsidRPr="00F73F4A">
        <w:rPr>
          <w:rFonts w:cs="Times New Roman"/>
          <w:color w:val="000000"/>
        </w:rPr>
        <w:t>identify the most at risk pupils for the targeting of additional resources</w:t>
      </w:r>
    </w:p>
    <w:p w14:paraId="7D900D84" w14:textId="77777777" w:rsidR="00434FBB" w:rsidRPr="00F73F4A" w:rsidRDefault="00434FBB" w:rsidP="00434FBB">
      <w:pPr>
        <w:pStyle w:val="ListParagraph"/>
        <w:numPr>
          <w:ilvl w:val="0"/>
          <w:numId w:val="1"/>
        </w:numPr>
        <w:autoSpaceDE w:val="0"/>
        <w:autoSpaceDN w:val="0"/>
        <w:adjustRightInd w:val="0"/>
        <w:spacing w:after="147" w:line="240" w:lineRule="auto"/>
        <w:jc w:val="both"/>
        <w:rPr>
          <w:rFonts w:cs="Times New Roman"/>
          <w:color w:val="000000"/>
        </w:rPr>
      </w:pPr>
      <w:r w:rsidRPr="00F73F4A">
        <w:rPr>
          <w:rFonts w:cs="Times New Roman"/>
          <w:color w:val="000000"/>
        </w:rPr>
        <w:t xml:space="preserve">identify the needs of the targeted pupils </w:t>
      </w:r>
    </w:p>
    <w:p w14:paraId="1A63723F" w14:textId="77777777" w:rsidR="00434FBB" w:rsidRPr="00F73F4A" w:rsidRDefault="00434FBB" w:rsidP="00434FBB">
      <w:pPr>
        <w:pStyle w:val="ListParagraph"/>
        <w:numPr>
          <w:ilvl w:val="0"/>
          <w:numId w:val="1"/>
        </w:numPr>
        <w:autoSpaceDE w:val="0"/>
        <w:autoSpaceDN w:val="0"/>
        <w:adjustRightInd w:val="0"/>
        <w:spacing w:after="147" w:line="240" w:lineRule="auto"/>
        <w:jc w:val="both"/>
        <w:rPr>
          <w:rFonts w:cs="Times New Roman"/>
          <w:color w:val="000000"/>
        </w:rPr>
      </w:pPr>
      <w:r w:rsidRPr="00F73F4A">
        <w:rPr>
          <w:rFonts w:cs="Times New Roman"/>
          <w:color w:val="000000"/>
        </w:rPr>
        <w:t xml:space="preserve">identify the priority areas of activity to meet the needs of the targeted pupils </w:t>
      </w:r>
    </w:p>
    <w:p w14:paraId="7422A6F0" w14:textId="77777777" w:rsidR="00434FBB" w:rsidRPr="00F73F4A" w:rsidRDefault="00434FBB" w:rsidP="00434FBB">
      <w:pPr>
        <w:pStyle w:val="ListParagraph"/>
        <w:numPr>
          <w:ilvl w:val="0"/>
          <w:numId w:val="1"/>
        </w:numPr>
        <w:autoSpaceDE w:val="0"/>
        <w:autoSpaceDN w:val="0"/>
        <w:adjustRightInd w:val="0"/>
        <w:spacing w:after="147" w:line="240" w:lineRule="auto"/>
        <w:jc w:val="both"/>
        <w:rPr>
          <w:rFonts w:cs="Times New Roman"/>
          <w:color w:val="000000"/>
        </w:rPr>
      </w:pPr>
      <w:r w:rsidRPr="00F73F4A">
        <w:rPr>
          <w:rFonts w:cs="Times New Roman"/>
          <w:color w:val="000000"/>
        </w:rPr>
        <w:t xml:space="preserve">identify the desired outcomes to meet the needs of the targeted pupils </w:t>
      </w:r>
    </w:p>
    <w:p w14:paraId="7F523AC8" w14:textId="167DBB5C" w:rsidR="00EE274F" w:rsidRPr="00F73F4A" w:rsidRDefault="00EE274F" w:rsidP="00434FBB">
      <w:pPr>
        <w:pStyle w:val="ListParagraph"/>
        <w:numPr>
          <w:ilvl w:val="0"/>
          <w:numId w:val="1"/>
        </w:numPr>
        <w:autoSpaceDE w:val="0"/>
        <w:autoSpaceDN w:val="0"/>
        <w:adjustRightInd w:val="0"/>
        <w:spacing w:after="147" w:line="240" w:lineRule="auto"/>
        <w:jc w:val="both"/>
        <w:rPr>
          <w:rFonts w:cs="Times New Roman"/>
          <w:color w:val="000000"/>
        </w:rPr>
      </w:pPr>
      <w:r w:rsidRPr="00F73F4A">
        <w:rPr>
          <w:rFonts w:cs="Times New Roman"/>
          <w:color w:val="000000"/>
        </w:rPr>
        <w:t>identify on-going requirement for Professional Development (CPD)</w:t>
      </w:r>
    </w:p>
    <w:p w14:paraId="706B2D09" w14:textId="77777777" w:rsidR="00434FBB" w:rsidRPr="00F73F4A" w:rsidRDefault="00434FBB" w:rsidP="00434FBB">
      <w:pPr>
        <w:pStyle w:val="ListParagraph"/>
        <w:numPr>
          <w:ilvl w:val="0"/>
          <w:numId w:val="1"/>
        </w:numPr>
        <w:autoSpaceDE w:val="0"/>
        <w:autoSpaceDN w:val="0"/>
        <w:adjustRightInd w:val="0"/>
        <w:spacing w:after="0" w:line="240" w:lineRule="auto"/>
        <w:jc w:val="both"/>
        <w:rPr>
          <w:rFonts w:cs="Times New Roman"/>
          <w:color w:val="000000"/>
        </w:rPr>
      </w:pPr>
      <w:r w:rsidRPr="00F73F4A">
        <w:rPr>
          <w:rFonts w:cs="Times New Roman"/>
          <w:color w:val="000000"/>
        </w:rPr>
        <w:t xml:space="preserve">identify and put in place the interventions which will achieve the desired outcomes </w:t>
      </w:r>
    </w:p>
    <w:p w14:paraId="3419E1E9" w14:textId="456A3EF7" w:rsidR="00F843E9" w:rsidRPr="00F73F4A" w:rsidRDefault="00F843E9" w:rsidP="007A5205">
      <w:pPr>
        <w:pStyle w:val="ListParagraph"/>
        <w:autoSpaceDE w:val="0"/>
        <w:autoSpaceDN w:val="0"/>
        <w:adjustRightInd w:val="0"/>
        <w:spacing w:after="0" w:line="240" w:lineRule="auto"/>
        <w:jc w:val="both"/>
        <w:rPr>
          <w:rFonts w:cs="Times New Roman"/>
          <w:color w:val="000000"/>
        </w:rPr>
      </w:pPr>
    </w:p>
    <w:p w14:paraId="5A934521" w14:textId="77777777" w:rsidR="00350AEB" w:rsidRPr="00F73F4A" w:rsidRDefault="00350AEB" w:rsidP="007A5205">
      <w:pPr>
        <w:autoSpaceDE w:val="0"/>
        <w:autoSpaceDN w:val="0"/>
        <w:adjustRightInd w:val="0"/>
        <w:spacing w:after="0" w:line="240" w:lineRule="auto"/>
        <w:jc w:val="both"/>
        <w:rPr>
          <w:rFonts w:cs="Times New Roman"/>
          <w:color w:val="000000"/>
        </w:rPr>
      </w:pPr>
    </w:p>
    <w:p w14:paraId="6495984E" w14:textId="22477EEA" w:rsidR="00434FBB" w:rsidRDefault="00434FBB" w:rsidP="00434FBB">
      <w:pPr>
        <w:autoSpaceDE w:val="0"/>
        <w:autoSpaceDN w:val="0"/>
        <w:adjustRightInd w:val="0"/>
        <w:spacing w:after="0" w:line="240" w:lineRule="auto"/>
        <w:jc w:val="both"/>
        <w:rPr>
          <w:rFonts w:cs="Times New Roman"/>
          <w:b/>
          <w:color w:val="000000"/>
        </w:rPr>
      </w:pPr>
      <w:r w:rsidRPr="00F73F4A">
        <w:rPr>
          <w:rFonts w:cs="Times New Roman"/>
          <w:b/>
          <w:color w:val="000000"/>
        </w:rPr>
        <w:t>Home School Community Liaison Expenditure</w:t>
      </w:r>
    </w:p>
    <w:p w14:paraId="78BA86EE" w14:textId="77777777" w:rsidR="00F73F4A" w:rsidRPr="00F73F4A" w:rsidRDefault="00F73F4A" w:rsidP="00434FBB">
      <w:pPr>
        <w:autoSpaceDE w:val="0"/>
        <w:autoSpaceDN w:val="0"/>
        <w:adjustRightInd w:val="0"/>
        <w:spacing w:after="0" w:line="240" w:lineRule="auto"/>
        <w:jc w:val="both"/>
        <w:rPr>
          <w:rFonts w:cs="Times New Roman"/>
          <w:b/>
          <w:color w:val="000000"/>
        </w:rPr>
      </w:pPr>
    </w:p>
    <w:p w14:paraId="190F6225" w14:textId="77777777" w:rsidR="00750434" w:rsidRDefault="00434FBB" w:rsidP="00434FBB">
      <w:pPr>
        <w:autoSpaceDE w:val="0"/>
        <w:autoSpaceDN w:val="0"/>
        <w:adjustRightInd w:val="0"/>
        <w:spacing w:after="0" w:line="240" w:lineRule="auto"/>
        <w:jc w:val="both"/>
        <w:rPr>
          <w:rFonts w:cs="Times New Roman"/>
          <w:color w:val="000000"/>
        </w:rPr>
      </w:pPr>
      <w:r w:rsidRPr="00F73F4A">
        <w:rPr>
          <w:rFonts w:cs="Times New Roman"/>
          <w:color w:val="000000"/>
        </w:rPr>
        <w:t xml:space="preserve">For DEIS schools included in the HSCL Scheme, it is a requirement that </w:t>
      </w:r>
      <w:r w:rsidRPr="00F73F4A">
        <w:rPr>
          <w:rFonts w:cs="Times New Roman"/>
          <w:color w:val="000000"/>
          <w:u w:val="single"/>
        </w:rPr>
        <w:t>at least</w:t>
      </w:r>
      <w:r w:rsidRPr="00F73F4A">
        <w:rPr>
          <w:rFonts w:cs="Times New Roman"/>
          <w:color w:val="000000"/>
        </w:rPr>
        <w:t xml:space="preserve"> 10% of the annual DEIS Grant to each school should be allocated for use on HSCL activities and made available to the HSCL Coordinator. If 10% is not sufficient, the school should use its discretion as to the appropriate amount </w:t>
      </w:r>
    </w:p>
    <w:p w14:paraId="48B931B3" w14:textId="019B769B" w:rsidR="00750434" w:rsidRDefault="00434FBB" w:rsidP="00434FBB">
      <w:pPr>
        <w:autoSpaceDE w:val="0"/>
        <w:autoSpaceDN w:val="0"/>
        <w:adjustRightInd w:val="0"/>
        <w:spacing w:after="0" w:line="240" w:lineRule="auto"/>
        <w:jc w:val="both"/>
        <w:rPr>
          <w:rFonts w:cs="Times New Roman"/>
          <w:color w:val="000000"/>
        </w:rPr>
      </w:pPr>
      <w:r w:rsidRPr="00F73F4A">
        <w:rPr>
          <w:rFonts w:cs="Times New Roman"/>
          <w:color w:val="000000"/>
        </w:rPr>
        <w:t xml:space="preserve">of funding from the DEIS Grant that should be provided to operate the HSCL service. In addition to travel expenses currently being paid to HSCL Coordinators, travel expenses for HSCL Coordinators who attend Continuing Professional Development (CPD) Programmes organised by the Educational </w:t>
      </w:r>
    </w:p>
    <w:p w14:paraId="3CF0941D" w14:textId="77777777" w:rsidR="00750434" w:rsidRDefault="00750434" w:rsidP="00434FBB">
      <w:pPr>
        <w:autoSpaceDE w:val="0"/>
        <w:autoSpaceDN w:val="0"/>
        <w:adjustRightInd w:val="0"/>
        <w:spacing w:after="0" w:line="240" w:lineRule="auto"/>
        <w:jc w:val="both"/>
        <w:rPr>
          <w:rFonts w:cs="Times New Roman"/>
          <w:color w:val="000000"/>
        </w:rPr>
      </w:pPr>
    </w:p>
    <w:p w14:paraId="619DBF25" w14:textId="77777777" w:rsidR="00750434" w:rsidRDefault="00750434" w:rsidP="00434FBB">
      <w:pPr>
        <w:autoSpaceDE w:val="0"/>
        <w:autoSpaceDN w:val="0"/>
        <w:adjustRightInd w:val="0"/>
        <w:spacing w:after="0" w:line="240" w:lineRule="auto"/>
        <w:jc w:val="both"/>
        <w:rPr>
          <w:rFonts w:cs="Times New Roman"/>
          <w:color w:val="000000"/>
        </w:rPr>
      </w:pPr>
    </w:p>
    <w:p w14:paraId="5F65B1C3" w14:textId="77777777" w:rsidR="00D249C1" w:rsidRDefault="00D249C1" w:rsidP="00434FBB">
      <w:pPr>
        <w:autoSpaceDE w:val="0"/>
        <w:autoSpaceDN w:val="0"/>
        <w:adjustRightInd w:val="0"/>
        <w:spacing w:after="0" w:line="240" w:lineRule="auto"/>
        <w:jc w:val="both"/>
        <w:rPr>
          <w:rFonts w:cs="Times New Roman"/>
          <w:color w:val="000000"/>
        </w:rPr>
      </w:pPr>
    </w:p>
    <w:p w14:paraId="41A9077F" w14:textId="77777777" w:rsidR="00D249C1" w:rsidRDefault="00D249C1" w:rsidP="00434FBB">
      <w:pPr>
        <w:autoSpaceDE w:val="0"/>
        <w:autoSpaceDN w:val="0"/>
        <w:adjustRightInd w:val="0"/>
        <w:spacing w:after="0" w:line="240" w:lineRule="auto"/>
        <w:jc w:val="both"/>
        <w:rPr>
          <w:rFonts w:cs="Times New Roman"/>
          <w:color w:val="000000"/>
        </w:rPr>
      </w:pPr>
    </w:p>
    <w:p w14:paraId="5A00D0B6" w14:textId="5B615FE7" w:rsidR="00434FBB" w:rsidRDefault="00434FBB" w:rsidP="00434FBB">
      <w:pPr>
        <w:autoSpaceDE w:val="0"/>
        <w:autoSpaceDN w:val="0"/>
        <w:adjustRightInd w:val="0"/>
        <w:spacing w:after="0" w:line="240" w:lineRule="auto"/>
        <w:jc w:val="both"/>
        <w:rPr>
          <w:rFonts w:cs="Times New Roman"/>
          <w:color w:val="000000"/>
        </w:rPr>
      </w:pPr>
      <w:r w:rsidRPr="00F73F4A">
        <w:rPr>
          <w:rFonts w:cs="Times New Roman"/>
          <w:color w:val="000000"/>
        </w:rPr>
        <w:t>Welfare Service of T</w:t>
      </w:r>
      <w:r w:rsidR="001D5145" w:rsidRPr="00F73F4A">
        <w:rPr>
          <w:rFonts w:cs="Times New Roman"/>
          <w:color w:val="000000"/>
        </w:rPr>
        <w:t>ESS</w:t>
      </w:r>
      <w:r w:rsidRPr="00F73F4A">
        <w:rPr>
          <w:rFonts w:cs="Times New Roman"/>
          <w:color w:val="000000"/>
        </w:rPr>
        <w:t xml:space="preserve"> should be claimed from within the DEIS Grant. The reduced motor mileage rates apply for attending such CPD courses. The applicable mileage rate of travel can be downloaded from </w:t>
      </w:r>
      <w:hyperlink r:id="rId8" w:history="1">
        <w:r w:rsidRPr="00F73F4A">
          <w:rPr>
            <w:rStyle w:val="Hyperlink"/>
            <w:rFonts w:cs="Times New Roman"/>
          </w:rPr>
          <w:t>www.circulars.gov.ie</w:t>
        </w:r>
      </w:hyperlink>
      <w:r w:rsidRPr="00F73F4A">
        <w:rPr>
          <w:rFonts w:cs="Times New Roman"/>
          <w:color w:val="000000"/>
        </w:rPr>
        <w:t>.</w:t>
      </w:r>
    </w:p>
    <w:p w14:paraId="06AF29E3" w14:textId="77777777" w:rsidR="00375190" w:rsidRPr="00F73F4A" w:rsidRDefault="00375190" w:rsidP="00434FBB">
      <w:pPr>
        <w:autoSpaceDE w:val="0"/>
        <w:autoSpaceDN w:val="0"/>
        <w:adjustRightInd w:val="0"/>
        <w:spacing w:after="0" w:line="240" w:lineRule="auto"/>
        <w:jc w:val="both"/>
        <w:rPr>
          <w:rFonts w:cs="Times New Roman"/>
          <w:color w:val="000000"/>
        </w:rPr>
      </w:pPr>
    </w:p>
    <w:p w14:paraId="6C53B0EE" w14:textId="77777777" w:rsidR="00434FBB" w:rsidRPr="00F73F4A" w:rsidRDefault="00434FBB" w:rsidP="00434FBB">
      <w:pPr>
        <w:autoSpaceDE w:val="0"/>
        <w:autoSpaceDN w:val="0"/>
        <w:adjustRightInd w:val="0"/>
        <w:spacing w:after="0" w:line="240" w:lineRule="auto"/>
        <w:jc w:val="both"/>
        <w:rPr>
          <w:rFonts w:cs="Times New Roman"/>
          <w:color w:val="000000"/>
        </w:rPr>
      </w:pPr>
      <w:r w:rsidRPr="00F73F4A">
        <w:rPr>
          <w:rFonts w:cs="Times New Roman"/>
          <w:color w:val="000000"/>
        </w:rPr>
        <w:t xml:space="preserve">DEIS schools participating in the HSCL Scheme are requested by the Department, on an annual basis, to provide information on HSCL expenditure including Objectives, Targets, Activities and Outcomes under HSCL. </w:t>
      </w:r>
    </w:p>
    <w:p w14:paraId="61B779FE" w14:textId="77777777" w:rsidR="00434FBB" w:rsidRPr="00F73F4A" w:rsidRDefault="00434FBB" w:rsidP="00434FBB">
      <w:pPr>
        <w:autoSpaceDE w:val="0"/>
        <w:autoSpaceDN w:val="0"/>
        <w:adjustRightInd w:val="0"/>
        <w:spacing w:after="0" w:line="240" w:lineRule="auto"/>
        <w:jc w:val="both"/>
        <w:rPr>
          <w:rFonts w:cs="Times New Roman"/>
          <w:color w:val="000000"/>
        </w:rPr>
      </w:pPr>
    </w:p>
    <w:p w14:paraId="56CFF5E4" w14:textId="77777777" w:rsidR="00434FBB" w:rsidRDefault="00434FBB" w:rsidP="00434FBB">
      <w:pPr>
        <w:autoSpaceDE w:val="0"/>
        <w:autoSpaceDN w:val="0"/>
        <w:adjustRightInd w:val="0"/>
        <w:spacing w:after="0" w:line="240" w:lineRule="auto"/>
        <w:jc w:val="both"/>
        <w:rPr>
          <w:rFonts w:cs="Times New Roman"/>
          <w:b/>
          <w:color w:val="000000"/>
        </w:rPr>
      </w:pPr>
      <w:r w:rsidRPr="00F73F4A">
        <w:rPr>
          <w:rFonts w:cs="Times New Roman"/>
          <w:b/>
          <w:color w:val="000000"/>
        </w:rPr>
        <w:t>DEIS Related School Facilities Expenditure</w:t>
      </w:r>
    </w:p>
    <w:p w14:paraId="26D755AB" w14:textId="77777777" w:rsidR="00F73F4A" w:rsidRPr="00F73F4A" w:rsidRDefault="00F73F4A" w:rsidP="00434FBB">
      <w:pPr>
        <w:autoSpaceDE w:val="0"/>
        <w:autoSpaceDN w:val="0"/>
        <w:adjustRightInd w:val="0"/>
        <w:spacing w:after="0" w:line="240" w:lineRule="auto"/>
        <w:jc w:val="both"/>
        <w:rPr>
          <w:rFonts w:cs="Times New Roman"/>
          <w:b/>
          <w:color w:val="000000"/>
        </w:rPr>
      </w:pPr>
    </w:p>
    <w:p w14:paraId="13A689A3" w14:textId="77777777" w:rsidR="00375190" w:rsidRDefault="00434FBB" w:rsidP="00434FBB">
      <w:pPr>
        <w:autoSpaceDE w:val="0"/>
        <w:autoSpaceDN w:val="0"/>
        <w:adjustRightInd w:val="0"/>
        <w:spacing w:after="0" w:line="240" w:lineRule="auto"/>
        <w:jc w:val="both"/>
        <w:rPr>
          <w:rFonts w:cs="Times New Roman"/>
          <w:color w:val="000000"/>
        </w:rPr>
      </w:pPr>
      <w:r w:rsidRPr="00F73F4A">
        <w:rPr>
          <w:rFonts w:cs="Times New Roman"/>
          <w:color w:val="000000"/>
        </w:rPr>
        <w:t>Arising from DEIS related activities, individual school buildings may open earlier or may remain open later in the evenings, e.g. to cater for clubs. Some of the additional DEIS Grant may be used to meet ancillary costs such as heating, lighting and other miscellaneous charges arising from this type of activity. These costs should be linked to the key actions listed at 1-5 above, e.g., the cost of heating and lighting for breakfast clubs operated in order to promote school attendance. (For further information on The Sharing of School Facilities with the Community refer to Circular Letter Post Primary M18/05 &amp; Prim 16/05 at</w:t>
      </w:r>
    </w:p>
    <w:p w14:paraId="14782FE3" w14:textId="77777777" w:rsidR="00375190" w:rsidRDefault="00375190" w:rsidP="00434FBB">
      <w:pPr>
        <w:autoSpaceDE w:val="0"/>
        <w:autoSpaceDN w:val="0"/>
        <w:adjustRightInd w:val="0"/>
        <w:spacing w:after="0" w:line="240" w:lineRule="auto"/>
        <w:jc w:val="both"/>
        <w:rPr>
          <w:rFonts w:cs="Times New Roman"/>
          <w:color w:val="000000"/>
        </w:rPr>
      </w:pPr>
    </w:p>
    <w:p w14:paraId="031905E5" w14:textId="56603DFA" w:rsidR="00434FBB" w:rsidRDefault="00434FBB" w:rsidP="00434FBB">
      <w:pPr>
        <w:autoSpaceDE w:val="0"/>
        <w:autoSpaceDN w:val="0"/>
        <w:adjustRightInd w:val="0"/>
        <w:spacing w:after="0" w:line="240" w:lineRule="auto"/>
        <w:jc w:val="both"/>
        <w:rPr>
          <w:rFonts w:cs="Times New Roman"/>
          <w:color w:val="000000"/>
        </w:rPr>
      </w:pPr>
      <w:r w:rsidRPr="00F73F4A">
        <w:rPr>
          <w:rFonts w:cs="Times New Roman"/>
          <w:color w:val="000000"/>
        </w:rPr>
        <w:t xml:space="preserve"> </w:t>
      </w:r>
      <w:hyperlink r:id="rId9" w:history="1">
        <w:r w:rsidR="00375190" w:rsidRPr="009177EC">
          <w:rPr>
            <w:rStyle w:val="Hyperlink"/>
            <w:rFonts w:cs="Times New Roman"/>
          </w:rPr>
          <w:t>www.education.ie/en/Circulars-and-Forms/Active-Circulars/m18_05_prim16_05.doc</w:t>
        </w:r>
      </w:hyperlink>
    </w:p>
    <w:p w14:paraId="1CC7AF03" w14:textId="77777777" w:rsidR="00375190" w:rsidRPr="00F73F4A" w:rsidRDefault="00375190" w:rsidP="00434FBB">
      <w:pPr>
        <w:autoSpaceDE w:val="0"/>
        <w:autoSpaceDN w:val="0"/>
        <w:adjustRightInd w:val="0"/>
        <w:spacing w:after="0" w:line="240" w:lineRule="auto"/>
        <w:jc w:val="both"/>
        <w:rPr>
          <w:rFonts w:cs="Times New Roman"/>
          <w:color w:val="000000"/>
        </w:rPr>
      </w:pPr>
    </w:p>
    <w:p w14:paraId="7203E267" w14:textId="77777777" w:rsidR="00434FBB" w:rsidRPr="00F73F4A" w:rsidRDefault="00434FBB" w:rsidP="00434FBB">
      <w:pPr>
        <w:autoSpaceDE w:val="0"/>
        <w:autoSpaceDN w:val="0"/>
        <w:adjustRightInd w:val="0"/>
        <w:spacing w:after="0" w:line="240" w:lineRule="auto"/>
        <w:jc w:val="both"/>
        <w:rPr>
          <w:rFonts w:cs="Times New Roman"/>
          <w:color w:val="000000"/>
        </w:rPr>
      </w:pPr>
    </w:p>
    <w:p w14:paraId="3F8655B3" w14:textId="5BECD82A" w:rsidR="005766AD" w:rsidRPr="00F73F4A" w:rsidRDefault="005766AD" w:rsidP="005766AD">
      <w:pPr>
        <w:spacing w:line="240" w:lineRule="auto"/>
        <w:jc w:val="both"/>
        <w:rPr>
          <w:rFonts w:eastAsia="Times New Roman" w:cs="Times New Roman"/>
          <w:b/>
        </w:rPr>
      </w:pPr>
      <w:r w:rsidRPr="00F73F4A">
        <w:rPr>
          <w:rFonts w:eastAsia="Times New Roman" w:cs="Times New Roman"/>
          <w:b/>
        </w:rPr>
        <w:t>Management and oversight</w:t>
      </w:r>
      <w:r w:rsidR="00BB4D02" w:rsidRPr="00F73F4A">
        <w:rPr>
          <w:rFonts w:eastAsia="Times New Roman" w:cs="Times New Roman"/>
          <w:b/>
        </w:rPr>
        <w:t xml:space="preserve"> of Funds</w:t>
      </w:r>
    </w:p>
    <w:p w14:paraId="5724E5A9" w14:textId="0F370099" w:rsidR="00BB4D02" w:rsidRPr="00F73F4A" w:rsidRDefault="005766AD" w:rsidP="007A5205">
      <w:pPr>
        <w:spacing w:line="240" w:lineRule="auto"/>
        <w:jc w:val="both"/>
        <w:rPr>
          <w:rFonts w:eastAsia="Times New Roman" w:cs="Times New Roman"/>
          <w:b/>
        </w:rPr>
      </w:pPr>
      <w:r w:rsidRPr="00F73F4A">
        <w:rPr>
          <w:rFonts w:eastAsia="Times New Roman" w:cs="Times New Roman"/>
          <w:b/>
        </w:rPr>
        <w:t>P</w:t>
      </w:r>
      <w:r w:rsidR="00F73F4A">
        <w:rPr>
          <w:rFonts w:eastAsia="Times New Roman" w:cs="Times New Roman"/>
          <w:b/>
        </w:rPr>
        <w:t>rimary and Post-Primary schools</w:t>
      </w:r>
    </w:p>
    <w:p w14:paraId="52A008B1" w14:textId="3D8B7324" w:rsidR="005766AD" w:rsidRPr="00F73F4A" w:rsidRDefault="005766AD" w:rsidP="007A5205">
      <w:pPr>
        <w:spacing w:line="240" w:lineRule="auto"/>
        <w:jc w:val="both"/>
        <w:rPr>
          <w:rFonts w:eastAsia="Times New Roman" w:cs="Times New Roman"/>
          <w:b/>
        </w:rPr>
      </w:pPr>
      <w:r w:rsidRPr="00F73F4A">
        <w:rPr>
          <w:rFonts w:eastAsia="Times New Roman" w:cs="Times New Roman"/>
        </w:rPr>
        <w:t xml:space="preserve">In accordance with Section 18 of the Education Act 1998, schools are required to keep records of all activities undertaken and materials and resources purchased with grants.  Income and expenditure accounts should be retained in the school and be made available if, and when, required by officers of the Department of Education and Skills and/or the Office of the Comptroller and Auditor General. </w:t>
      </w:r>
    </w:p>
    <w:p w14:paraId="607A53D4" w14:textId="77777777" w:rsidR="005766AD" w:rsidRPr="00F73F4A" w:rsidRDefault="005766AD" w:rsidP="007A5205">
      <w:pPr>
        <w:autoSpaceDE w:val="0"/>
        <w:autoSpaceDN w:val="0"/>
        <w:adjustRightInd w:val="0"/>
        <w:spacing w:line="240" w:lineRule="auto"/>
        <w:jc w:val="both"/>
        <w:rPr>
          <w:rFonts w:cs="Times New Roman"/>
          <w:color w:val="000000"/>
        </w:rPr>
      </w:pPr>
    </w:p>
    <w:p w14:paraId="5829ED6B" w14:textId="77777777" w:rsidR="00375190" w:rsidRDefault="005766AD" w:rsidP="007A5205">
      <w:pPr>
        <w:autoSpaceDE w:val="0"/>
        <w:autoSpaceDN w:val="0"/>
        <w:adjustRightInd w:val="0"/>
        <w:spacing w:line="240" w:lineRule="auto"/>
        <w:jc w:val="both"/>
        <w:rPr>
          <w:rFonts w:eastAsia="Times New Roman" w:cs="Times New Roman"/>
        </w:rPr>
      </w:pPr>
      <w:r w:rsidRPr="00F73F4A">
        <w:rPr>
          <w:rFonts w:eastAsia="Times New Roman" w:cs="Times New Roman"/>
        </w:rPr>
        <w:t>Schools must ensure compliance with Circular: 13/2014, Management of and Accountability for Grants from E</w:t>
      </w:r>
      <w:r w:rsidR="00375190">
        <w:rPr>
          <w:rFonts w:eastAsia="Times New Roman" w:cs="Times New Roman"/>
        </w:rPr>
        <w:t>xchequer Funds. Please refer to</w:t>
      </w:r>
    </w:p>
    <w:p w14:paraId="4FEED60A" w14:textId="40CB079F" w:rsidR="005766AD" w:rsidRPr="00F73F4A" w:rsidRDefault="00000000" w:rsidP="007A5205">
      <w:pPr>
        <w:autoSpaceDE w:val="0"/>
        <w:autoSpaceDN w:val="0"/>
        <w:adjustRightInd w:val="0"/>
        <w:spacing w:line="240" w:lineRule="auto"/>
        <w:jc w:val="both"/>
        <w:rPr>
          <w:rFonts w:eastAsia="Times New Roman" w:cs="Times New Roman"/>
        </w:rPr>
      </w:pPr>
      <w:hyperlink r:id="rId10" w:history="1">
        <w:r w:rsidR="005766AD" w:rsidRPr="00F73F4A">
          <w:rPr>
            <w:rStyle w:val="Hyperlink"/>
            <w:rFonts w:eastAsia="Times New Roman" w:cs="Times New Roman"/>
          </w:rPr>
          <w:t>https://govacc.per.gov.ie/wp-content/uploads/DPER-Circular-13-14-Guidance-Note-and-Reporting-Requirements-1.pdf</w:t>
        </w:r>
      </w:hyperlink>
    </w:p>
    <w:p w14:paraId="1896184C" w14:textId="77777777" w:rsidR="005766AD" w:rsidRPr="00F73F4A" w:rsidRDefault="005766AD" w:rsidP="007A5205">
      <w:pPr>
        <w:autoSpaceDE w:val="0"/>
        <w:autoSpaceDN w:val="0"/>
        <w:adjustRightInd w:val="0"/>
        <w:spacing w:line="240" w:lineRule="auto"/>
        <w:jc w:val="both"/>
        <w:rPr>
          <w:rFonts w:eastAsia="Times New Roman" w:cs="Times New Roman"/>
        </w:rPr>
      </w:pPr>
    </w:p>
    <w:p w14:paraId="512EED35" w14:textId="77777777" w:rsidR="005766AD" w:rsidRPr="00F73F4A" w:rsidRDefault="005766AD" w:rsidP="007A5205">
      <w:pPr>
        <w:pStyle w:val="BodyText"/>
        <w:spacing w:after="0"/>
        <w:jc w:val="both"/>
        <w:rPr>
          <w:rFonts w:asciiTheme="minorHAnsi" w:hAnsiTheme="minorHAnsi" w:cs="Times New Roman"/>
          <w:sz w:val="22"/>
          <w:szCs w:val="22"/>
        </w:rPr>
      </w:pPr>
      <w:r w:rsidRPr="00F73F4A">
        <w:rPr>
          <w:rFonts w:asciiTheme="minorHAnsi" w:hAnsiTheme="minorHAnsi" w:cs="Times New Roman"/>
          <w:sz w:val="22"/>
          <w:szCs w:val="22"/>
        </w:rPr>
        <w:t xml:space="preserve">Schools should be aware that accounts are subject to audit. With this in mind, schools should make every effort to ensure best value for money and adopt best financial practices in order to be compliant with the Act and relevant circulars.  The services of the Financial Shared Services Unit (www.fssu.ie) are available in this regard should you need their advice on such matters. </w:t>
      </w:r>
    </w:p>
    <w:p w14:paraId="282DA6B0" w14:textId="77777777" w:rsidR="007A5205" w:rsidRPr="00F73F4A" w:rsidRDefault="007A5205" w:rsidP="007A5205">
      <w:pPr>
        <w:pStyle w:val="BodyText"/>
        <w:spacing w:after="0"/>
        <w:jc w:val="both"/>
        <w:rPr>
          <w:rFonts w:asciiTheme="minorHAnsi" w:hAnsiTheme="minorHAnsi" w:cs="Times New Roman"/>
          <w:sz w:val="22"/>
          <w:szCs w:val="22"/>
        </w:rPr>
      </w:pPr>
    </w:p>
    <w:p w14:paraId="7A608932" w14:textId="77777777" w:rsidR="007A5205" w:rsidRPr="00F73F4A" w:rsidRDefault="007A5205" w:rsidP="007A5205">
      <w:pPr>
        <w:pStyle w:val="BodyText"/>
        <w:spacing w:after="0"/>
        <w:jc w:val="both"/>
        <w:rPr>
          <w:rFonts w:asciiTheme="minorHAnsi" w:hAnsiTheme="minorHAnsi" w:cs="Times New Roman"/>
          <w:sz w:val="22"/>
          <w:szCs w:val="22"/>
        </w:rPr>
      </w:pPr>
    </w:p>
    <w:p w14:paraId="786A1120" w14:textId="1C084580" w:rsidR="005766AD" w:rsidRDefault="00F73F4A" w:rsidP="005766AD">
      <w:pPr>
        <w:autoSpaceDE w:val="0"/>
        <w:autoSpaceDN w:val="0"/>
        <w:adjustRightInd w:val="0"/>
        <w:spacing w:after="0" w:line="240" w:lineRule="auto"/>
        <w:jc w:val="both"/>
        <w:rPr>
          <w:rFonts w:cs="Times New Roman"/>
          <w:b/>
          <w:color w:val="000000"/>
        </w:rPr>
      </w:pPr>
      <w:r>
        <w:rPr>
          <w:rFonts w:cs="Times New Roman"/>
          <w:b/>
          <w:color w:val="000000"/>
        </w:rPr>
        <w:t>ETB Schools</w:t>
      </w:r>
    </w:p>
    <w:p w14:paraId="4F3AC0EE" w14:textId="77777777" w:rsidR="00F73F4A" w:rsidRPr="00F73F4A" w:rsidRDefault="00F73F4A" w:rsidP="005766AD">
      <w:pPr>
        <w:autoSpaceDE w:val="0"/>
        <w:autoSpaceDN w:val="0"/>
        <w:adjustRightInd w:val="0"/>
        <w:spacing w:after="0" w:line="240" w:lineRule="auto"/>
        <w:jc w:val="both"/>
        <w:rPr>
          <w:rFonts w:cs="Times New Roman"/>
          <w:b/>
          <w:color w:val="000000"/>
        </w:rPr>
      </w:pPr>
    </w:p>
    <w:p w14:paraId="468106AB" w14:textId="77777777" w:rsidR="00750434" w:rsidRDefault="00750434" w:rsidP="00434FBB">
      <w:pPr>
        <w:autoSpaceDE w:val="0"/>
        <w:autoSpaceDN w:val="0"/>
        <w:adjustRightInd w:val="0"/>
        <w:spacing w:after="0" w:line="240" w:lineRule="auto"/>
        <w:jc w:val="both"/>
        <w:rPr>
          <w:rFonts w:cs="Times New Roman"/>
        </w:rPr>
      </w:pPr>
    </w:p>
    <w:p w14:paraId="470B00F3" w14:textId="77777777" w:rsidR="00750434" w:rsidRDefault="00750434" w:rsidP="00434FBB">
      <w:pPr>
        <w:autoSpaceDE w:val="0"/>
        <w:autoSpaceDN w:val="0"/>
        <w:adjustRightInd w:val="0"/>
        <w:spacing w:after="0" w:line="240" w:lineRule="auto"/>
        <w:jc w:val="both"/>
        <w:rPr>
          <w:rFonts w:cs="Times New Roman"/>
        </w:rPr>
      </w:pPr>
    </w:p>
    <w:p w14:paraId="338C7ABE" w14:textId="77777777" w:rsidR="00750434" w:rsidRDefault="00750434" w:rsidP="00434FBB">
      <w:pPr>
        <w:autoSpaceDE w:val="0"/>
        <w:autoSpaceDN w:val="0"/>
        <w:adjustRightInd w:val="0"/>
        <w:spacing w:after="0" w:line="240" w:lineRule="auto"/>
        <w:jc w:val="both"/>
        <w:rPr>
          <w:rFonts w:cs="Times New Roman"/>
        </w:rPr>
      </w:pPr>
    </w:p>
    <w:p w14:paraId="15B156B8" w14:textId="77777777" w:rsidR="00750434" w:rsidRDefault="00750434" w:rsidP="00434FBB">
      <w:pPr>
        <w:autoSpaceDE w:val="0"/>
        <w:autoSpaceDN w:val="0"/>
        <w:adjustRightInd w:val="0"/>
        <w:spacing w:after="0" w:line="240" w:lineRule="auto"/>
        <w:jc w:val="both"/>
        <w:rPr>
          <w:rFonts w:cs="Times New Roman"/>
        </w:rPr>
      </w:pPr>
    </w:p>
    <w:p w14:paraId="11ED2E8F" w14:textId="77777777" w:rsidR="00750434" w:rsidRDefault="00750434" w:rsidP="00434FBB">
      <w:pPr>
        <w:autoSpaceDE w:val="0"/>
        <w:autoSpaceDN w:val="0"/>
        <w:adjustRightInd w:val="0"/>
        <w:spacing w:after="0" w:line="240" w:lineRule="auto"/>
        <w:jc w:val="both"/>
        <w:rPr>
          <w:rFonts w:cs="Times New Roman"/>
        </w:rPr>
      </w:pPr>
    </w:p>
    <w:p w14:paraId="08F412A0" w14:textId="77777777" w:rsidR="00750434" w:rsidRDefault="00750434" w:rsidP="00434FBB">
      <w:pPr>
        <w:autoSpaceDE w:val="0"/>
        <w:autoSpaceDN w:val="0"/>
        <w:adjustRightInd w:val="0"/>
        <w:spacing w:after="0" w:line="240" w:lineRule="auto"/>
        <w:jc w:val="both"/>
        <w:rPr>
          <w:rFonts w:cs="Times New Roman"/>
        </w:rPr>
      </w:pPr>
    </w:p>
    <w:p w14:paraId="393CBE7C" w14:textId="531FE07E" w:rsidR="00EE7389" w:rsidRPr="00F73F4A" w:rsidRDefault="005766AD" w:rsidP="00434FBB">
      <w:pPr>
        <w:autoSpaceDE w:val="0"/>
        <w:autoSpaceDN w:val="0"/>
        <w:adjustRightInd w:val="0"/>
        <w:spacing w:after="0" w:line="240" w:lineRule="auto"/>
        <w:jc w:val="both"/>
        <w:rPr>
          <w:rFonts w:cs="Times New Roman"/>
          <w:color w:val="000000"/>
        </w:rPr>
      </w:pPr>
      <w:r w:rsidRPr="00F73F4A">
        <w:rPr>
          <w:rFonts w:cs="Times New Roman"/>
        </w:rPr>
        <w:t>In accordance with Section 51 of the Education and Training Boards Act 2013 the Department requests that ETBs’ accounts of income and expenditure should be retained and made available from time to time to officers of the Department of Education and Skills.</w:t>
      </w:r>
    </w:p>
    <w:p w14:paraId="0F21CD9F" w14:textId="77777777" w:rsidR="00434FBB" w:rsidRPr="00F73F4A" w:rsidRDefault="00434FBB" w:rsidP="00434FBB">
      <w:pPr>
        <w:pStyle w:val="Default"/>
        <w:jc w:val="both"/>
        <w:rPr>
          <w:rFonts w:asciiTheme="minorHAnsi" w:hAnsiTheme="minorHAnsi" w:cs="Times New Roman"/>
          <w:color w:val="auto"/>
          <w:sz w:val="22"/>
          <w:szCs w:val="22"/>
        </w:rPr>
      </w:pPr>
    </w:p>
    <w:p w14:paraId="1EDA160B" w14:textId="77777777" w:rsidR="00434FBB" w:rsidRPr="00F73F4A" w:rsidRDefault="00434FBB" w:rsidP="00434FBB">
      <w:pPr>
        <w:pStyle w:val="Default"/>
        <w:jc w:val="both"/>
        <w:rPr>
          <w:rFonts w:asciiTheme="minorHAnsi" w:hAnsiTheme="minorHAnsi" w:cs="Times New Roman"/>
          <w:sz w:val="22"/>
          <w:szCs w:val="22"/>
        </w:rPr>
      </w:pPr>
      <w:r w:rsidRPr="00F73F4A">
        <w:rPr>
          <w:rFonts w:asciiTheme="minorHAnsi" w:hAnsiTheme="minorHAnsi" w:cs="Times New Roman"/>
          <w:sz w:val="22"/>
          <w:szCs w:val="22"/>
        </w:rPr>
        <w:t>Schools should consider the following when expending DEIS funds:</w:t>
      </w:r>
    </w:p>
    <w:p w14:paraId="2F8C7033" w14:textId="77777777" w:rsidR="00434FBB" w:rsidRPr="00F73F4A" w:rsidRDefault="00434FBB" w:rsidP="00434FBB">
      <w:pPr>
        <w:pStyle w:val="Default"/>
        <w:jc w:val="both"/>
        <w:rPr>
          <w:rFonts w:asciiTheme="minorHAnsi" w:hAnsiTheme="minorHAnsi" w:cs="Times New Roman"/>
          <w:sz w:val="22"/>
          <w:szCs w:val="22"/>
        </w:rPr>
      </w:pPr>
    </w:p>
    <w:p w14:paraId="39B923F4" w14:textId="77777777" w:rsidR="00434FBB" w:rsidRDefault="00434FBB" w:rsidP="00434FBB">
      <w:pPr>
        <w:pStyle w:val="Default"/>
        <w:jc w:val="both"/>
        <w:rPr>
          <w:rFonts w:asciiTheme="minorHAnsi" w:hAnsiTheme="minorHAnsi" w:cs="Times New Roman"/>
          <w:b/>
          <w:i/>
          <w:sz w:val="22"/>
          <w:szCs w:val="22"/>
        </w:rPr>
      </w:pPr>
      <w:r w:rsidRPr="00F73F4A">
        <w:rPr>
          <w:rFonts w:asciiTheme="minorHAnsi" w:hAnsiTheme="minorHAnsi" w:cs="Times New Roman"/>
          <w:b/>
          <w:i/>
          <w:sz w:val="22"/>
          <w:szCs w:val="22"/>
        </w:rPr>
        <w:t>Is the item/service relevant to the actions listed on the School Plan?</w:t>
      </w:r>
    </w:p>
    <w:p w14:paraId="045F0D94" w14:textId="77777777" w:rsidR="00F73F4A" w:rsidRPr="00F73F4A" w:rsidRDefault="00F73F4A" w:rsidP="00434FBB">
      <w:pPr>
        <w:pStyle w:val="Default"/>
        <w:jc w:val="both"/>
        <w:rPr>
          <w:rFonts w:asciiTheme="minorHAnsi" w:hAnsiTheme="minorHAnsi" w:cs="Times New Roman"/>
          <w:b/>
          <w:i/>
          <w:sz w:val="22"/>
          <w:szCs w:val="22"/>
        </w:rPr>
      </w:pPr>
    </w:p>
    <w:p w14:paraId="0EA50FCD" w14:textId="77777777" w:rsidR="00434FBB" w:rsidRPr="00F73F4A" w:rsidRDefault="00434FBB" w:rsidP="00434FBB">
      <w:pPr>
        <w:pStyle w:val="Default"/>
        <w:jc w:val="both"/>
        <w:rPr>
          <w:rFonts w:asciiTheme="minorHAnsi" w:hAnsiTheme="minorHAnsi" w:cs="Times New Roman"/>
          <w:sz w:val="22"/>
          <w:szCs w:val="22"/>
        </w:rPr>
      </w:pPr>
      <w:r w:rsidRPr="00F73F4A">
        <w:rPr>
          <w:rFonts w:asciiTheme="minorHAnsi" w:hAnsiTheme="minorHAnsi" w:cs="Times New Roman"/>
          <w:sz w:val="22"/>
          <w:szCs w:val="22"/>
        </w:rPr>
        <w:t>Will the purchase or use of the item/service assist in achieving the targets set by the School Plan?  How will it assist in achieving the outcomes and can such outcomes be measured?</w:t>
      </w:r>
    </w:p>
    <w:p w14:paraId="6D5BDBE0" w14:textId="77777777" w:rsidR="00434FBB" w:rsidRPr="00F73F4A" w:rsidRDefault="00434FBB" w:rsidP="00434FBB">
      <w:pPr>
        <w:pStyle w:val="Default"/>
        <w:jc w:val="both"/>
        <w:rPr>
          <w:rFonts w:asciiTheme="minorHAnsi" w:hAnsiTheme="minorHAnsi" w:cs="Times New Roman"/>
          <w:sz w:val="22"/>
          <w:szCs w:val="22"/>
        </w:rPr>
      </w:pPr>
    </w:p>
    <w:p w14:paraId="780F0740" w14:textId="77777777" w:rsidR="00434FBB" w:rsidRDefault="00434FBB" w:rsidP="00434FBB">
      <w:pPr>
        <w:pStyle w:val="Default"/>
        <w:jc w:val="both"/>
        <w:rPr>
          <w:rFonts w:asciiTheme="minorHAnsi" w:hAnsiTheme="minorHAnsi" w:cs="Times New Roman"/>
          <w:b/>
          <w:i/>
          <w:sz w:val="22"/>
          <w:szCs w:val="22"/>
        </w:rPr>
      </w:pPr>
      <w:r w:rsidRPr="00F73F4A">
        <w:rPr>
          <w:rFonts w:asciiTheme="minorHAnsi" w:hAnsiTheme="minorHAnsi" w:cs="Times New Roman"/>
          <w:b/>
          <w:i/>
          <w:sz w:val="22"/>
          <w:szCs w:val="22"/>
        </w:rPr>
        <w:t>Is the item/service available under an existing scheme?</w:t>
      </w:r>
    </w:p>
    <w:p w14:paraId="4D98A495" w14:textId="77777777" w:rsidR="00F73F4A" w:rsidRPr="00F73F4A" w:rsidRDefault="00F73F4A" w:rsidP="00434FBB">
      <w:pPr>
        <w:pStyle w:val="Default"/>
        <w:jc w:val="both"/>
        <w:rPr>
          <w:rFonts w:asciiTheme="minorHAnsi" w:hAnsiTheme="minorHAnsi" w:cs="Times New Roman"/>
          <w:b/>
          <w:i/>
          <w:sz w:val="22"/>
          <w:szCs w:val="22"/>
        </w:rPr>
      </w:pPr>
    </w:p>
    <w:p w14:paraId="73960B39" w14:textId="77777777" w:rsidR="00434FBB" w:rsidRPr="00F73F4A" w:rsidRDefault="00434FBB" w:rsidP="00434FBB">
      <w:pPr>
        <w:pStyle w:val="Default"/>
        <w:jc w:val="both"/>
        <w:rPr>
          <w:rFonts w:asciiTheme="minorHAnsi" w:hAnsiTheme="minorHAnsi" w:cs="Times New Roman"/>
          <w:sz w:val="22"/>
          <w:szCs w:val="22"/>
        </w:rPr>
      </w:pPr>
      <w:r w:rsidRPr="00F73F4A">
        <w:rPr>
          <w:rFonts w:asciiTheme="minorHAnsi" w:hAnsiTheme="minorHAnsi" w:cs="Times New Roman"/>
          <w:sz w:val="22"/>
          <w:szCs w:val="22"/>
        </w:rPr>
        <w:t>When considering expenditure of funds from the DEIS grant, schools should look to other agencies and supports to identify if there are any existing schemes or support programmes available. Schemes/support programmes to consider are those available for:</w:t>
      </w:r>
    </w:p>
    <w:p w14:paraId="5E3975FA" w14:textId="58BC6ABD" w:rsidR="00434FBB" w:rsidRPr="00F73F4A" w:rsidRDefault="00434FBB" w:rsidP="00434FBB">
      <w:pPr>
        <w:pStyle w:val="Default"/>
        <w:jc w:val="both"/>
        <w:rPr>
          <w:rFonts w:asciiTheme="minorHAnsi" w:hAnsiTheme="minorHAnsi" w:cs="Times New Roman"/>
          <w:sz w:val="22"/>
          <w:szCs w:val="22"/>
        </w:rPr>
      </w:pPr>
      <w:r w:rsidRPr="00F73F4A">
        <w:rPr>
          <w:rFonts w:asciiTheme="minorHAnsi" w:hAnsiTheme="minorHAnsi" w:cs="Times New Roman"/>
          <w:sz w:val="22"/>
          <w:szCs w:val="22"/>
        </w:rPr>
        <w:t xml:space="preserve">School Uniforms – Department of </w:t>
      </w:r>
      <w:r w:rsidR="007B0D43" w:rsidRPr="00F73F4A">
        <w:rPr>
          <w:rFonts w:asciiTheme="minorHAnsi" w:hAnsiTheme="minorHAnsi" w:cs="Times New Roman"/>
          <w:sz w:val="22"/>
          <w:szCs w:val="22"/>
        </w:rPr>
        <w:t xml:space="preserve">Employment Affairs and </w:t>
      </w:r>
      <w:r w:rsidRPr="00F73F4A">
        <w:rPr>
          <w:rFonts w:asciiTheme="minorHAnsi" w:hAnsiTheme="minorHAnsi" w:cs="Times New Roman"/>
          <w:sz w:val="22"/>
          <w:szCs w:val="22"/>
        </w:rPr>
        <w:t>Social Protection grant</w:t>
      </w:r>
    </w:p>
    <w:p w14:paraId="5D6FE3CA" w14:textId="77777777" w:rsidR="00434FBB" w:rsidRPr="00F73F4A" w:rsidRDefault="00434FBB" w:rsidP="00434FBB">
      <w:pPr>
        <w:pStyle w:val="Default"/>
        <w:jc w:val="both"/>
        <w:rPr>
          <w:rFonts w:asciiTheme="minorHAnsi" w:hAnsiTheme="minorHAnsi" w:cs="Times New Roman"/>
          <w:sz w:val="22"/>
          <w:szCs w:val="22"/>
        </w:rPr>
      </w:pPr>
      <w:r w:rsidRPr="00F73F4A">
        <w:rPr>
          <w:rFonts w:asciiTheme="minorHAnsi" w:hAnsiTheme="minorHAnsi" w:cs="Times New Roman"/>
          <w:sz w:val="22"/>
          <w:szCs w:val="22"/>
        </w:rPr>
        <w:t>Utility Bills – This should be met by capitation grant funding (except for out of hours DEIS related running costs)</w:t>
      </w:r>
    </w:p>
    <w:p w14:paraId="2882B2C5" w14:textId="4F57B8FD" w:rsidR="00434FBB" w:rsidRPr="00F73F4A" w:rsidRDefault="00434FBB" w:rsidP="00434FBB">
      <w:pPr>
        <w:pStyle w:val="Default"/>
        <w:jc w:val="both"/>
        <w:rPr>
          <w:rFonts w:asciiTheme="minorHAnsi" w:hAnsiTheme="minorHAnsi" w:cs="Times New Roman"/>
          <w:sz w:val="22"/>
          <w:szCs w:val="22"/>
        </w:rPr>
      </w:pPr>
      <w:r w:rsidRPr="00F73F4A">
        <w:rPr>
          <w:rFonts w:asciiTheme="minorHAnsi" w:hAnsiTheme="minorHAnsi" w:cs="Times New Roman"/>
          <w:sz w:val="22"/>
          <w:szCs w:val="22"/>
        </w:rPr>
        <w:t xml:space="preserve">School Meals – Department of </w:t>
      </w:r>
      <w:r w:rsidR="007B0D43" w:rsidRPr="00F73F4A">
        <w:rPr>
          <w:rFonts w:asciiTheme="minorHAnsi" w:hAnsiTheme="minorHAnsi" w:cs="Times New Roman"/>
          <w:sz w:val="22"/>
          <w:szCs w:val="22"/>
        </w:rPr>
        <w:t xml:space="preserve">Employment Affairs and </w:t>
      </w:r>
      <w:r w:rsidRPr="00F73F4A">
        <w:rPr>
          <w:rFonts w:asciiTheme="minorHAnsi" w:hAnsiTheme="minorHAnsi" w:cs="Times New Roman"/>
          <w:sz w:val="22"/>
          <w:szCs w:val="22"/>
        </w:rPr>
        <w:t>Social Protection school meals scheme</w:t>
      </w:r>
    </w:p>
    <w:p w14:paraId="3911091B" w14:textId="77777777" w:rsidR="00434FBB" w:rsidRPr="00F73F4A" w:rsidRDefault="00434FBB" w:rsidP="00434FBB">
      <w:pPr>
        <w:pStyle w:val="Default"/>
        <w:jc w:val="both"/>
        <w:rPr>
          <w:rFonts w:asciiTheme="minorHAnsi" w:hAnsiTheme="minorHAnsi" w:cs="Times New Roman"/>
          <w:sz w:val="22"/>
          <w:szCs w:val="22"/>
        </w:rPr>
      </w:pPr>
      <w:r w:rsidRPr="00F73F4A">
        <w:rPr>
          <w:rFonts w:asciiTheme="minorHAnsi" w:hAnsiTheme="minorHAnsi" w:cs="Times New Roman"/>
          <w:sz w:val="22"/>
          <w:szCs w:val="22"/>
        </w:rPr>
        <w:t>CPD for Staff – Professional Development Service for Teachers</w:t>
      </w:r>
    </w:p>
    <w:p w14:paraId="5D972CF8" w14:textId="24507893" w:rsidR="00434FBB" w:rsidRPr="00F73F4A" w:rsidRDefault="00434FBB" w:rsidP="00434FBB">
      <w:pPr>
        <w:pStyle w:val="Default"/>
        <w:jc w:val="both"/>
        <w:rPr>
          <w:rFonts w:asciiTheme="minorHAnsi" w:hAnsiTheme="minorHAnsi" w:cs="Times New Roman"/>
          <w:sz w:val="22"/>
          <w:szCs w:val="22"/>
        </w:rPr>
      </w:pPr>
      <w:r w:rsidRPr="00F73F4A">
        <w:rPr>
          <w:rFonts w:asciiTheme="minorHAnsi" w:hAnsiTheme="minorHAnsi" w:cs="Times New Roman"/>
          <w:sz w:val="22"/>
          <w:szCs w:val="22"/>
        </w:rPr>
        <w:t>School Books – Enhanced school book grant for DEIS Schools from Department of Education</w:t>
      </w:r>
      <w:r w:rsidR="001756E0" w:rsidRPr="00F73F4A">
        <w:rPr>
          <w:rFonts w:asciiTheme="minorHAnsi" w:hAnsiTheme="minorHAnsi" w:cs="Times New Roman"/>
          <w:sz w:val="22"/>
          <w:szCs w:val="22"/>
        </w:rPr>
        <w:t xml:space="preserve"> and Skills</w:t>
      </w:r>
    </w:p>
    <w:p w14:paraId="0BA50FF9" w14:textId="3E2E6682" w:rsidR="00434FBB" w:rsidRPr="00F73F4A" w:rsidRDefault="00434FBB" w:rsidP="00434FBB">
      <w:pPr>
        <w:pStyle w:val="Default"/>
        <w:jc w:val="both"/>
        <w:rPr>
          <w:rFonts w:asciiTheme="minorHAnsi" w:hAnsiTheme="minorHAnsi" w:cs="Times New Roman"/>
          <w:sz w:val="22"/>
          <w:szCs w:val="22"/>
        </w:rPr>
      </w:pPr>
      <w:r w:rsidRPr="00F73F4A">
        <w:rPr>
          <w:rFonts w:asciiTheme="minorHAnsi" w:hAnsiTheme="minorHAnsi" w:cs="Times New Roman"/>
          <w:sz w:val="22"/>
          <w:szCs w:val="22"/>
        </w:rPr>
        <w:t xml:space="preserve">Building/ICT – Minor </w:t>
      </w:r>
      <w:r w:rsidR="00EA1D31" w:rsidRPr="00F73F4A">
        <w:rPr>
          <w:rFonts w:asciiTheme="minorHAnsi" w:hAnsiTheme="minorHAnsi" w:cs="Times New Roman"/>
          <w:sz w:val="22"/>
          <w:szCs w:val="22"/>
        </w:rPr>
        <w:t>W</w:t>
      </w:r>
      <w:r w:rsidRPr="00F73F4A">
        <w:rPr>
          <w:rFonts w:asciiTheme="minorHAnsi" w:hAnsiTheme="minorHAnsi" w:cs="Times New Roman"/>
          <w:sz w:val="22"/>
          <w:szCs w:val="22"/>
        </w:rPr>
        <w:t>o</w:t>
      </w:r>
      <w:r w:rsidR="00EA1D31" w:rsidRPr="00F73F4A">
        <w:rPr>
          <w:rFonts w:asciiTheme="minorHAnsi" w:hAnsiTheme="minorHAnsi" w:cs="Times New Roman"/>
          <w:sz w:val="22"/>
          <w:szCs w:val="22"/>
        </w:rPr>
        <w:t>r</w:t>
      </w:r>
      <w:r w:rsidR="00683CD9" w:rsidRPr="00F73F4A">
        <w:rPr>
          <w:rFonts w:asciiTheme="minorHAnsi" w:hAnsiTheme="minorHAnsi" w:cs="Times New Roman"/>
          <w:sz w:val="22"/>
          <w:szCs w:val="22"/>
        </w:rPr>
        <w:t>ks Grant and ICT I</w:t>
      </w:r>
      <w:r w:rsidRPr="00F73F4A">
        <w:rPr>
          <w:rFonts w:asciiTheme="minorHAnsi" w:hAnsiTheme="minorHAnsi" w:cs="Times New Roman"/>
          <w:sz w:val="22"/>
          <w:szCs w:val="22"/>
        </w:rPr>
        <w:t>nfrastructure Grant available from Department of Education</w:t>
      </w:r>
      <w:r w:rsidR="001756E0" w:rsidRPr="00F73F4A">
        <w:rPr>
          <w:rFonts w:asciiTheme="minorHAnsi" w:hAnsiTheme="minorHAnsi" w:cs="Times New Roman"/>
          <w:sz w:val="22"/>
          <w:szCs w:val="22"/>
        </w:rPr>
        <w:t xml:space="preserve"> and Skills</w:t>
      </w:r>
    </w:p>
    <w:p w14:paraId="566269D2" w14:textId="7961B71E" w:rsidR="00434FBB" w:rsidRPr="00F73F4A" w:rsidRDefault="00434FBB" w:rsidP="00434FBB">
      <w:pPr>
        <w:pStyle w:val="Default"/>
        <w:jc w:val="both"/>
        <w:rPr>
          <w:rFonts w:asciiTheme="minorHAnsi" w:hAnsiTheme="minorHAnsi" w:cs="Times New Roman"/>
          <w:sz w:val="22"/>
          <w:szCs w:val="22"/>
        </w:rPr>
      </w:pPr>
      <w:r w:rsidRPr="00F73F4A">
        <w:rPr>
          <w:rFonts w:asciiTheme="minorHAnsi" w:hAnsiTheme="minorHAnsi" w:cs="Times New Roman"/>
          <w:sz w:val="22"/>
          <w:szCs w:val="22"/>
        </w:rPr>
        <w:t>Assistive Technology</w:t>
      </w:r>
      <w:r w:rsidR="0038421B" w:rsidRPr="00F73F4A">
        <w:rPr>
          <w:rFonts w:asciiTheme="minorHAnsi" w:hAnsiTheme="minorHAnsi" w:cs="Times New Roman"/>
          <w:sz w:val="22"/>
          <w:szCs w:val="22"/>
        </w:rPr>
        <w:t xml:space="preserve"> - A</w:t>
      </w:r>
      <w:r w:rsidRPr="00F73F4A">
        <w:rPr>
          <w:rFonts w:asciiTheme="minorHAnsi" w:hAnsiTheme="minorHAnsi" w:cs="Times New Roman"/>
          <w:sz w:val="22"/>
          <w:szCs w:val="22"/>
        </w:rPr>
        <w:t>ssistive Technology Scheme available from Department of Education</w:t>
      </w:r>
      <w:r w:rsidR="001756E0" w:rsidRPr="00F73F4A">
        <w:rPr>
          <w:rFonts w:asciiTheme="minorHAnsi" w:hAnsiTheme="minorHAnsi" w:cs="Times New Roman"/>
          <w:sz w:val="22"/>
          <w:szCs w:val="22"/>
        </w:rPr>
        <w:t xml:space="preserve"> and Skills</w:t>
      </w:r>
      <w:r w:rsidRPr="00F73F4A">
        <w:rPr>
          <w:rFonts w:asciiTheme="minorHAnsi" w:hAnsiTheme="minorHAnsi" w:cs="Times New Roman"/>
          <w:sz w:val="22"/>
          <w:szCs w:val="22"/>
        </w:rPr>
        <w:t>.</w:t>
      </w:r>
    </w:p>
    <w:p w14:paraId="6AD0CBFF" w14:textId="77777777" w:rsidR="005766AD" w:rsidRPr="00F73F4A" w:rsidRDefault="005766AD" w:rsidP="00434FBB">
      <w:pPr>
        <w:pStyle w:val="Default"/>
        <w:jc w:val="both"/>
        <w:rPr>
          <w:rFonts w:asciiTheme="minorHAnsi" w:hAnsiTheme="minorHAnsi" w:cs="Times New Roman"/>
          <w:sz w:val="22"/>
          <w:szCs w:val="22"/>
        </w:rPr>
      </w:pPr>
    </w:p>
    <w:p w14:paraId="0AF9CBAD" w14:textId="77777777" w:rsidR="005766AD" w:rsidRPr="00F73F4A" w:rsidRDefault="005766AD" w:rsidP="00434FBB">
      <w:pPr>
        <w:pStyle w:val="Default"/>
        <w:jc w:val="both"/>
        <w:rPr>
          <w:rFonts w:asciiTheme="minorHAnsi" w:hAnsiTheme="minorHAnsi" w:cs="Times New Roman"/>
          <w:sz w:val="22"/>
          <w:szCs w:val="22"/>
        </w:rPr>
      </w:pPr>
    </w:p>
    <w:p w14:paraId="00F8FB64" w14:textId="77777777" w:rsidR="005766AD" w:rsidRPr="00F73F4A" w:rsidRDefault="005766AD" w:rsidP="005766AD">
      <w:pPr>
        <w:pStyle w:val="Default"/>
        <w:jc w:val="both"/>
        <w:rPr>
          <w:rFonts w:asciiTheme="minorHAnsi" w:hAnsiTheme="minorHAnsi" w:cs="Times New Roman"/>
          <w:sz w:val="22"/>
          <w:szCs w:val="22"/>
        </w:rPr>
      </w:pPr>
      <w:r w:rsidRPr="00F73F4A">
        <w:rPr>
          <w:rFonts w:asciiTheme="minorHAnsi" w:hAnsiTheme="minorHAnsi" w:cs="Times New Roman"/>
          <w:sz w:val="22"/>
          <w:szCs w:val="22"/>
        </w:rPr>
        <w:t>Schools should also seek to cooperate with local agencies to improve service delivery and avoid duplication of resources.</w:t>
      </w:r>
    </w:p>
    <w:p w14:paraId="6311F394" w14:textId="77777777" w:rsidR="005766AD" w:rsidRPr="00F73F4A" w:rsidRDefault="005766AD" w:rsidP="00434FBB">
      <w:pPr>
        <w:pStyle w:val="Default"/>
        <w:jc w:val="both"/>
        <w:rPr>
          <w:rFonts w:asciiTheme="minorHAnsi" w:hAnsiTheme="minorHAnsi" w:cs="Times New Roman"/>
          <w:sz w:val="22"/>
          <w:szCs w:val="22"/>
        </w:rPr>
      </w:pPr>
    </w:p>
    <w:p w14:paraId="42BA526D" w14:textId="77777777" w:rsidR="005766AD" w:rsidRPr="00F73F4A" w:rsidRDefault="005766AD" w:rsidP="00434FBB">
      <w:pPr>
        <w:pStyle w:val="Default"/>
        <w:jc w:val="both"/>
        <w:rPr>
          <w:rFonts w:asciiTheme="minorHAnsi" w:hAnsiTheme="minorHAnsi" w:cs="Times New Roman"/>
          <w:sz w:val="22"/>
          <w:szCs w:val="22"/>
        </w:rPr>
      </w:pPr>
    </w:p>
    <w:p w14:paraId="18827721" w14:textId="77777777" w:rsidR="00434FBB" w:rsidRPr="00F73F4A" w:rsidRDefault="00434FBB" w:rsidP="00434FBB">
      <w:pPr>
        <w:pStyle w:val="Default"/>
        <w:jc w:val="both"/>
        <w:rPr>
          <w:rFonts w:asciiTheme="minorHAnsi" w:hAnsiTheme="minorHAnsi" w:cs="Times New Roman"/>
          <w:sz w:val="22"/>
          <w:szCs w:val="22"/>
        </w:rPr>
      </w:pPr>
      <w:r w:rsidRPr="00F73F4A">
        <w:rPr>
          <w:rFonts w:asciiTheme="minorHAnsi" w:hAnsiTheme="minorHAnsi" w:cs="Times New Roman"/>
          <w:sz w:val="22"/>
          <w:szCs w:val="22"/>
        </w:rPr>
        <w:t xml:space="preserve"> </w:t>
      </w:r>
    </w:p>
    <w:p w14:paraId="68DBB412" w14:textId="77777777" w:rsidR="00ED1A7C" w:rsidRDefault="00ED1A7C" w:rsidP="00ED1A7C">
      <w:pPr>
        <w:pStyle w:val="P68B1DB1-Normal1"/>
        <w:jc w:val="center"/>
      </w:pPr>
    </w:p>
    <w:p w14:paraId="17F550FA" w14:textId="77777777" w:rsidR="00ED1A7C" w:rsidRDefault="00ED1A7C" w:rsidP="00ED1A7C">
      <w:pPr>
        <w:pStyle w:val="P68B1DB1-Normal1"/>
        <w:jc w:val="center"/>
      </w:pPr>
    </w:p>
    <w:p w14:paraId="09701056" w14:textId="77777777" w:rsidR="00ED1A7C" w:rsidRDefault="00ED1A7C" w:rsidP="00ED1A7C">
      <w:pPr>
        <w:pStyle w:val="P68B1DB1-Normal1"/>
        <w:jc w:val="center"/>
      </w:pPr>
    </w:p>
    <w:p w14:paraId="576FD0E4" w14:textId="77777777" w:rsidR="00ED1A7C" w:rsidRDefault="00ED1A7C" w:rsidP="00ED1A7C">
      <w:pPr>
        <w:pStyle w:val="P68B1DB1-Normal1"/>
        <w:jc w:val="center"/>
      </w:pPr>
    </w:p>
    <w:p w14:paraId="598371E9" w14:textId="77777777" w:rsidR="00ED1A7C" w:rsidRDefault="00ED1A7C" w:rsidP="00ED1A7C">
      <w:pPr>
        <w:pStyle w:val="P68B1DB1-Normal1"/>
        <w:jc w:val="center"/>
      </w:pPr>
    </w:p>
    <w:p w14:paraId="38992106" w14:textId="77777777" w:rsidR="00ED1A7C" w:rsidRDefault="00ED1A7C" w:rsidP="00ED1A7C">
      <w:pPr>
        <w:pStyle w:val="P68B1DB1-Normal1"/>
        <w:jc w:val="center"/>
      </w:pPr>
    </w:p>
    <w:p w14:paraId="15720282" w14:textId="77777777" w:rsidR="00ED1A7C" w:rsidRDefault="00ED1A7C" w:rsidP="00ED1A7C">
      <w:pPr>
        <w:pStyle w:val="P68B1DB1-Normal1"/>
        <w:jc w:val="center"/>
      </w:pPr>
    </w:p>
    <w:p w14:paraId="40646820" w14:textId="77777777" w:rsidR="00ED1A7C" w:rsidRDefault="00ED1A7C" w:rsidP="00ED1A7C">
      <w:pPr>
        <w:pStyle w:val="P68B1DB1-Normal1"/>
        <w:jc w:val="center"/>
      </w:pPr>
    </w:p>
    <w:p w14:paraId="58806A6F" w14:textId="77777777" w:rsidR="00ED1A7C" w:rsidRDefault="00ED1A7C" w:rsidP="00ED1A7C">
      <w:pPr>
        <w:pStyle w:val="P68B1DB1-Normal1"/>
        <w:jc w:val="center"/>
      </w:pPr>
    </w:p>
    <w:p w14:paraId="372C5896" w14:textId="77777777" w:rsidR="00ED1A7C" w:rsidRDefault="00ED1A7C" w:rsidP="00ED1A7C">
      <w:pPr>
        <w:pStyle w:val="P68B1DB1-Normal1"/>
        <w:jc w:val="center"/>
      </w:pPr>
    </w:p>
    <w:p w14:paraId="68B512A4" w14:textId="77777777" w:rsidR="00ED1A7C" w:rsidRDefault="00ED1A7C" w:rsidP="00ED1A7C">
      <w:pPr>
        <w:pStyle w:val="P68B1DB1-Normal1"/>
        <w:jc w:val="center"/>
      </w:pPr>
    </w:p>
    <w:p w14:paraId="5A020267" w14:textId="77777777" w:rsidR="00ED1A7C" w:rsidRDefault="00ED1A7C" w:rsidP="00ED1A7C">
      <w:pPr>
        <w:pStyle w:val="P68B1DB1-Normal1"/>
        <w:jc w:val="center"/>
      </w:pPr>
    </w:p>
    <w:p w14:paraId="58284D06" w14:textId="05990283" w:rsidR="00ED1A7C" w:rsidRDefault="00ED1A7C" w:rsidP="00ED1A7C">
      <w:pPr>
        <w:pStyle w:val="P68B1DB1-Normal1"/>
        <w:jc w:val="center"/>
      </w:pPr>
      <w:proofErr w:type="spellStart"/>
      <w:r>
        <w:t>Treoirlínte</w:t>
      </w:r>
      <w:proofErr w:type="spellEnd"/>
      <w:r>
        <w:t xml:space="preserve"> </w:t>
      </w:r>
      <w:proofErr w:type="spellStart"/>
      <w:r>
        <w:t>maidir</w:t>
      </w:r>
      <w:proofErr w:type="spellEnd"/>
      <w:r>
        <w:t xml:space="preserve"> le </w:t>
      </w:r>
      <w:proofErr w:type="spellStart"/>
      <w:r>
        <w:t>húsáid</w:t>
      </w:r>
      <w:proofErr w:type="spellEnd"/>
      <w:r>
        <w:t xml:space="preserve"> </w:t>
      </w:r>
      <w:proofErr w:type="spellStart"/>
      <w:r>
        <w:t>chuí</w:t>
      </w:r>
      <w:proofErr w:type="spellEnd"/>
      <w:r>
        <w:t xml:space="preserve"> an </w:t>
      </w:r>
      <w:proofErr w:type="spellStart"/>
      <w:r>
        <w:t>Deontais</w:t>
      </w:r>
      <w:proofErr w:type="spellEnd"/>
      <w:r>
        <w:t xml:space="preserve"> DEIS</w:t>
      </w:r>
    </w:p>
    <w:p w14:paraId="1D1FC10A" w14:textId="77777777" w:rsidR="00ED1A7C" w:rsidRDefault="00ED1A7C" w:rsidP="00ED1A7C">
      <w:pPr>
        <w:pStyle w:val="P68B1DB1-Normal1"/>
        <w:jc w:val="center"/>
      </w:pPr>
      <w:proofErr w:type="spellStart"/>
      <w:r>
        <w:t>i</w:t>
      </w:r>
      <w:proofErr w:type="spellEnd"/>
      <w:r>
        <w:t xml:space="preserve"> </w:t>
      </w:r>
      <w:proofErr w:type="spellStart"/>
      <w:r>
        <w:t>mBunscoileanna</w:t>
      </w:r>
      <w:proofErr w:type="spellEnd"/>
      <w:r>
        <w:t xml:space="preserve"> </w:t>
      </w:r>
      <w:proofErr w:type="spellStart"/>
      <w:r>
        <w:t>agus</w:t>
      </w:r>
      <w:proofErr w:type="spellEnd"/>
      <w:r>
        <w:t xml:space="preserve"> in </w:t>
      </w:r>
      <w:proofErr w:type="spellStart"/>
      <w:r>
        <w:t>Iar-Bhunscoileanna</w:t>
      </w:r>
      <w:proofErr w:type="spellEnd"/>
      <w:r>
        <w:t xml:space="preserve"> DEIS</w:t>
      </w:r>
    </w:p>
    <w:p w14:paraId="663D58A6" w14:textId="77777777" w:rsidR="00ED1A7C" w:rsidRDefault="00ED1A7C" w:rsidP="00ED1A7C">
      <w:pPr>
        <w:pStyle w:val="Default"/>
        <w:jc w:val="both"/>
        <w:rPr>
          <w:rFonts w:asciiTheme="minorHAnsi" w:hAnsiTheme="minorHAnsi" w:cs="Times New Roman"/>
          <w:b/>
          <w:color w:val="2E74B5" w:themeColor="accent1" w:themeShade="BF"/>
          <w:sz w:val="22"/>
        </w:rPr>
      </w:pPr>
    </w:p>
    <w:p w14:paraId="5A7EC519" w14:textId="77777777" w:rsidR="00ED1A7C" w:rsidRDefault="00ED1A7C" w:rsidP="00ED1A7C">
      <w:pPr>
        <w:pStyle w:val="P68B1DB1-Normal2"/>
        <w:autoSpaceDE w:val="0"/>
        <w:autoSpaceDN w:val="0"/>
        <w:adjustRightInd w:val="0"/>
        <w:spacing w:after="0" w:line="240" w:lineRule="auto"/>
        <w:jc w:val="both"/>
        <w:rPr>
          <w:i/>
        </w:rPr>
      </w:pPr>
      <w:r>
        <w:rPr>
          <w:i/>
        </w:rPr>
        <w:t>“</w:t>
      </w:r>
      <w:proofErr w:type="spellStart"/>
      <w:r>
        <w:t>Táthar</w:t>
      </w:r>
      <w:proofErr w:type="spellEnd"/>
      <w:r>
        <w:t xml:space="preserve"> ag </w:t>
      </w:r>
      <w:proofErr w:type="spellStart"/>
      <w:r>
        <w:t>súil</w:t>
      </w:r>
      <w:proofErr w:type="spellEnd"/>
      <w:r>
        <w:t xml:space="preserve"> go </w:t>
      </w:r>
      <w:proofErr w:type="spellStart"/>
      <w:r>
        <w:t>dtacóidh</w:t>
      </w:r>
      <w:proofErr w:type="spellEnd"/>
      <w:r>
        <w:t xml:space="preserve"> </w:t>
      </w:r>
      <w:proofErr w:type="spellStart"/>
      <w:r>
        <w:t>scoileanna</w:t>
      </w:r>
      <w:proofErr w:type="spellEnd"/>
      <w:r>
        <w:t xml:space="preserve"> a </w:t>
      </w:r>
      <w:proofErr w:type="spellStart"/>
      <w:r>
        <w:t>fhaigheann</w:t>
      </w:r>
      <w:proofErr w:type="spellEnd"/>
      <w:r>
        <w:t xml:space="preserve"> </w:t>
      </w:r>
      <w:proofErr w:type="spellStart"/>
      <w:r>
        <w:t>tacaíocht</w:t>
      </w:r>
      <w:proofErr w:type="spellEnd"/>
      <w:r>
        <w:t xml:space="preserve"> </w:t>
      </w:r>
      <w:proofErr w:type="spellStart"/>
      <w:r>
        <w:t>agus</w:t>
      </w:r>
      <w:proofErr w:type="spellEnd"/>
      <w:r>
        <w:t xml:space="preserve"> </w:t>
      </w:r>
      <w:proofErr w:type="spellStart"/>
      <w:r>
        <w:t>acmhainní</w:t>
      </w:r>
      <w:proofErr w:type="spellEnd"/>
      <w:r>
        <w:t xml:space="preserve"> </w:t>
      </w:r>
      <w:proofErr w:type="spellStart"/>
      <w:r>
        <w:t>breise</w:t>
      </w:r>
      <w:proofErr w:type="spellEnd"/>
      <w:r>
        <w:t xml:space="preserve"> </w:t>
      </w:r>
      <w:proofErr w:type="spellStart"/>
      <w:r>
        <w:t>trí</w:t>
      </w:r>
      <w:proofErr w:type="spellEnd"/>
      <w:r>
        <w:t xml:space="preserve"> </w:t>
      </w:r>
      <w:proofErr w:type="spellStart"/>
      <w:r>
        <w:t>rannpháirtíocht</w:t>
      </w:r>
      <w:proofErr w:type="spellEnd"/>
      <w:r>
        <w:t xml:space="preserve"> </w:t>
      </w:r>
      <w:proofErr w:type="spellStart"/>
      <w:r>
        <w:t>i</w:t>
      </w:r>
      <w:proofErr w:type="spellEnd"/>
      <w:r>
        <w:t xml:space="preserve"> </w:t>
      </w:r>
      <w:proofErr w:type="spellStart"/>
      <w:r>
        <w:t>nDEIS</w:t>
      </w:r>
      <w:proofErr w:type="spellEnd"/>
      <w:r>
        <w:t xml:space="preserve"> le </w:t>
      </w:r>
      <w:proofErr w:type="spellStart"/>
      <w:r>
        <w:t>Plean</w:t>
      </w:r>
      <w:proofErr w:type="spellEnd"/>
      <w:r>
        <w:t xml:space="preserve"> </w:t>
      </w:r>
      <w:proofErr w:type="spellStart"/>
      <w:r>
        <w:t>Gníomhaíochta</w:t>
      </w:r>
      <w:proofErr w:type="spellEnd"/>
      <w:r>
        <w:t xml:space="preserve"> DEIS </w:t>
      </w:r>
      <w:proofErr w:type="spellStart"/>
      <w:r>
        <w:t>trí</w:t>
      </w:r>
      <w:proofErr w:type="spellEnd"/>
      <w:r>
        <w:t xml:space="preserve"> </w:t>
      </w:r>
      <w:proofErr w:type="spellStart"/>
      <w:r>
        <w:t>phróiseas</w:t>
      </w:r>
      <w:proofErr w:type="spellEnd"/>
      <w:r>
        <w:t xml:space="preserve"> </w:t>
      </w:r>
      <w:proofErr w:type="spellStart"/>
      <w:r>
        <w:t>pleanála</w:t>
      </w:r>
      <w:proofErr w:type="spellEnd"/>
      <w:r>
        <w:t xml:space="preserve"> </w:t>
      </w:r>
      <w:proofErr w:type="spellStart"/>
      <w:r>
        <w:t>agus</w:t>
      </w:r>
      <w:proofErr w:type="spellEnd"/>
      <w:r>
        <w:t xml:space="preserve"> </w:t>
      </w:r>
      <w:proofErr w:type="spellStart"/>
      <w:r>
        <w:t>monatóireachta</w:t>
      </w:r>
      <w:proofErr w:type="spellEnd"/>
      <w:r>
        <w:t xml:space="preserve"> </w:t>
      </w:r>
      <w:proofErr w:type="spellStart"/>
      <w:r>
        <w:t>córasach</w:t>
      </w:r>
      <w:proofErr w:type="spellEnd"/>
      <w:r>
        <w:t xml:space="preserve"> </w:t>
      </w:r>
      <w:proofErr w:type="spellStart"/>
      <w:r>
        <w:t>ar</w:t>
      </w:r>
      <w:proofErr w:type="spellEnd"/>
      <w:r>
        <w:t xml:space="preserve"> </w:t>
      </w:r>
      <w:proofErr w:type="spellStart"/>
      <w:r>
        <w:t>leibhéal</w:t>
      </w:r>
      <w:proofErr w:type="spellEnd"/>
      <w:r>
        <w:t xml:space="preserve"> na </w:t>
      </w:r>
      <w:proofErr w:type="spellStart"/>
      <w:r>
        <w:t>scoile</w:t>
      </w:r>
      <w:proofErr w:type="spellEnd"/>
      <w:r>
        <w:t xml:space="preserve"> </w:t>
      </w:r>
      <w:proofErr w:type="spellStart"/>
      <w:r>
        <w:t>aonair</w:t>
      </w:r>
      <w:proofErr w:type="spellEnd"/>
      <w:r>
        <w:t xml:space="preserve"> </w:t>
      </w:r>
      <w:proofErr w:type="spellStart"/>
      <w:r>
        <w:t>agus</w:t>
      </w:r>
      <w:proofErr w:type="spellEnd"/>
      <w:r>
        <w:t xml:space="preserve"> </w:t>
      </w:r>
      <w:proofErr w:type="spellStart"/>
      <w:r>
        <w:t>ar</w:t>
      </w:r>
      <w:proofErr w:type="spellEnd"/>
      <w:r>
        <w:t xml:space="preserve"> </w:t>
      </w:r>
      <w:proofErr w:type="spellStart"/>
      <w:r>
        <w:t>leibhéal</w:t>
      </w:r>
      <w:proofErr w:type="spellEnd"/>
      <w:r>
        <w:t xml:space="preserve"> </w:t>
      </w:r>
      <w:proofErr w:type="spellStart"/>
      <w:r>
        <w:t>braisle</w:t>
      </w:r>
      <w:proofErr w:type="spellEnd"/>
      <w:r>
        <w:t>/</w:t>
      </w:r>
      <w:proofErr w:type="spellStart"/>
      <w:r>
        <w:t>pobail</w:t>
      </w:r>
      <w:proofErr w:type="spellEnd"/>
      <w:r>
        <w:t xml:space="preserve"> </w:t>
      </w:r>
      <w:proofErr w:type="spellStart"/>
      <w:r>
        <w:t>scoile</w:t>
      </w:r>
      <w:proofErr w:type="spellEnd"/>
      <w:r>
        <w:t xml:space="preserve">. </w:t>
      </w:r>
      <w:proofErr w:type="spellStart"/>
      <w:r>
        <w:t>Meastar</w:t>
      </w:r>
      <w:proofErr w:type="spellEnd"/>
      <w:r>
        <w:t xml:space="preserve"> </w:t>
      </w:r>
      <w:proofErr w:type="spellStart"/>
      <w:r>
        <w:t>gur</w:t>
      </w:r>
      <w:proofErr w:type="spellEnd"/>
      <w:r>
        <w:t xml:space="preserve"> </w:t>
      </w:r>
      <w:proofErr w:type="spellStart"/>
      <w:r>
        <w:t>gné</w:t>
      </w:r>
      <w:proofErr w:type="spellEnd"/>
      <w:r>
        <w:t xml:space="preserve"> </w:t>
      </w:r>
      <w:proofErr w:type="spellStart"/>
      <w:r>
        <w:t>thábhachtach</w:t>
      </w:r>
      <w:proofErr w:type="spellEnd"/>
      <w:r>
        <w:t xml:space="preserve"> den </w:t>
      </w:r>
      <w:proofErr w:type="spellStart"/>
      <w:r>
        <w:t>phróiseas</w:t>
      </w:r>
      <w:proofErr w:type="spellEnd"/>
      <w:r>
        <w:t xml:space="preserve"> </w:t>
      </w:r>
      <w:proofErr w:type="spellStart"/>
      <w:r>
        <w:t>pleanála</w:t>
      </w:r>
      <w:proofErr w:type="spellEnd"/>
      <w:r>
        <w:t xml:space="preserve"> </w:t>
      </w:r>
      <w:proofErr w:type="spellStart"/>
      <w:r>
        <w:t>rannpháirtíocht</w:t>
      </w:r>
      <w:proofErr w:type="spellEnd"/>
      <w:r>
        <w:t xml:space="preserve"> na </w:t>
      </w:r>
      <w:proofErr w:type="spellStart"/>
      <w:r>
        <w:t>scoláirí</w:t>
      </w:r>
      <w:proofErr w:type="spellEnd"/>
      <w:r>
        <w:t xml:space="preserve">, na </w:t>
      </w:r>
      <w:proofErr w:type="spellStart"/>
      <w:r>
        <w:t>dtuismitheoirí</w:t>
      </w:r>
      <w:proofErr w:type="spellEnd"/>
      <w:r>
        <w:t xml:space="preserve">, na </w:t>
      </w:r>
      <w:proofErr w:type="spellStart"/>
      <w:r>
        <w:t>bpobal</w:t>
      </w:r>
      <w:proofErr w:type="spellEnd"/>
      <w:r>
        <w:t xml:space="preserve"> </w:t>
      </w:r>
      <w:proofErr w:type="spellStart"/>
      <w:r>
        <w:t>áitiúil</w:t>
      </w:r>
      <w:proofErr w:type="spellEnd"/>
      <w:r>
        <w:t xml:space="preserve"> </w:t>
      </w:r>
      <w:proofErr w:type="spellStart"/>
      <w:r>
        <w:t>agus</w:t>
      </w:r>
      <w:proofErr w:type="spellEnd"/>
      <w:r>
        <w:t xml:space="preserve"> na </w:t>
      </w:r>
      <w:proofErr w:type="spellStart"/>
      <w:r>
        <w:t>ngníomhaireachtaí</w:t>
      </w:r>
      <w:proofErr w:type="spellEnd"/>
      <w:r>
        <w:t xml:space="preserve"> </w:t>
      </w:r>
      <w:proofErr w:type="gramStart"/>
      <w:r>
        <w:t>a</w:t>
      </w:r>
      <w:proofErr w:type="gramEnd"/>
      <w:r>
        <w:t xml:space="preserve"> </w:t>
      </w:r>
      <w:proofErr w:type="spellStart"/>
      <w:r>
        <w:t>oibríonn</w:t>
      </w:r>
      <w:proofErr w:type="spellEnd"/>
      <w:r>
        <w:t xml:space="preserve"> </w:t>
      </w:r>
      <w:proofErr w:type="spellStart"/>
      <w:r>
        <w:t>ar</w:t>
      </w:r>
      <w:proofErr w:type="spellEnd"/>
      <w:r>
        <w:t xml:space="preserve"> </w:t>
      </w:r>
      <w:proofErr w:type="spellStart"/>
      <w:r>
        <w:t>leibhéal</w:t>
      </w:r>
      <w:proofErr w:type="spellEnd"/>
      <w:r>
        <w:t xml:space="preserve"> </w:t>
      </w:r>
      <w:proofErr w:type="spellStart"/>
      <w:r>
        <w:t>áitiúil</w:t>
      </w:r>
      <w:proofErr w:type="spellEnd"/>
      <w:r>
        <w:t xml:space="preserve">. </w:t>
      </w:r>
      <w:proofErr w:type="spellStart"/>
      <w:r>
        <w:t>Táthar</w:t>
      </w:r>
      <w:proofErr w:type="spellEnd"/>
      <w:r>
        <w:t xml:space="preserve"> ag </w:t>
      </w:r>
      <w:proofErr w:type="spellStart"/>
      <w:r>
        <w:t>súil</w:t>
      </w:r>
      <w:proofErr w:type="spellEnd"/>
      <w:r>
        <w:t xml:space="preserve"> go </w:t>
      </w:r>
      <w:proofErr w:type="spellStart"/>
      <w:r>
        <w:t>bhforbróidh</w:t>
      </w:r>
      <w:proofErr w:type="spellEnd"/>
      <w:r>
        <w:t xml:space="preserve"> </w:t>
      </w:r>
      <w:proofErr w:type="spellStart"/>
      <w:r>
        <w:t>scoileanna</w:t>
      </w:r>
      <w:proofErr w:type="spellEnd"/>
      <w:r>
        <w:t xml:space="preserve"> </w:t>
      </w:r>
      <w:proofErr w:type="spellStart"/>
      <w:r>
        <w:t>Pleananna</w:t>
      </w:r>
      <w:proofErr w:type="spellEnd"/>
      <w:r>
        <w:t xml:space="preserve"> </w:t>
      </w:r>
      <w:proofErr w:type="spellStart"/>
      <w:r>
        <w:t>Gníomhaíochta</w:t>
      </w:r>
      <w:proofErr w:type="spellEnd"/>
      <w:r>
        <w:t xml:space="preserve"> </w:t>
      </w:r>
      <w:proofErr w:type="spellStart"/>
      <w:r>
        <w:t>atá</w:t>
      </w:r>
      <w:proofErr w:type="spellEnd"/>
      <w:r>
        <w:t xml:space="preserve"> </w:t>
      </w:r>
      <w:proofErr w:type="spellStart"/>
      <w:r>
        <w:t>dírithe</w:t>
      </w:r>
      <w:proofErr w:type="spellEnd"/>
      <w:r>
        <w:t xml:space="preserve"> </w:t>
      </w:r>
      <w:proofErr w:type="spellStart"/>
      <w:r>
        <w:t>ar</w:t>
      </w:r>
      <w:proofErr w:type="spellEnd"/>
      <w:r>
        <w:t xml:space="preserve"> na </w:t>
      </w:r>
      <w:proofErr w:type="spellStart"/>
      <w:r>
        <w:t>réimsí</w:t>
      </w:r>
      <w:proofErr w:type="spellEnd"/>
      <w:r>
        <w:t xml:space="preserve"> </w:t>
      </w:r>
      <w:proofErr w:type="spellStart"/>
      <w:r>
        <w:t>seo</w:t>
      </w:r>
      <w:proofErr w:type="spellEnd"/>
      <w:r>
        <w:t xml:space="preserve"> a </w:t>
      </w:r>
      <w:proofErr w:type="spellStart"/>
      <w:r>
        <w:t>leanas</w:t>
      </w:r>
      <w:proofErr w:type="spellEnd"/>
      <w:r>
        <w:t xml:space="preserve">: </w:t>
      </w:r>
      <w:proofErr w:type="spellStart"/>
      <w:r>
        <w:t>tinreamh</w:t>
      </w:r>
      <w:proofErr w:type="spellEnd"/>
      <w:r>
        <w:t xml:space="preserve">, </w:t>
      </w:r>
      <w:proofErr w:type="spellStart"/>
      <w:r>
        <w:t>coinneáil</w:t>
      </w:r>
      <w:proofErr w:type="spellEnd"/>
      <w:r>
        <w:t xml:space="preserve">, </w:t>
      </w:r>
      <w:proofErr w:type="spellStart"/>
      <w:r>
        <w:t>dul</w:t>
      </w:r>
      <w:proofErr w:type="spellEnd"/>
      <w:r>
        <w:t xml:space="preserve"> </w:t>
      </w:r>
      <w:proofErr w:type="spellStart"/>
      <w:r>
        <w:t>chun</w:t>
      </w:r>
      <w:proofErr w:type="spellEnd"/>
      <w:r>
        <w:t xml:space="preserve"> </w:t>
      </w:r>
      <w:proofErr w:type="spellStart"/>
      <w:r>
        <w:t>cinn</w:t>
      </w:r>
      <w:proofErr w:type="spellEnd"/>
      <w:r>
        <w:t xml:space="preserve"> </w:t>
      </w:r>
      <w:proofErr w:type="spellStart"/>
      <w:r>
        <w:t>oideachasúil</w:t>
      </w:r>
      <w:proofErr w:type="spellEnd"/>
      <w:r>
        <w:t xml:space="preserve">, </w:t>
      </w:r>
      <w:proofErr w:type="spellStart"/>
      <w:r>
        <w:t>litearthacht</w:t>
      </w:r>
      <w:proofErr w:type="spellEnd"/>
      <w:r>
        <w:t xml:space="preserve"> </w:t>
      </w:r>
      <w:proofErr w:type="spellStart"/>
      <w:r>
        <w:t>agus</w:t>
      </w:r>
      <w:proofErr w:type="spellEnd"/>
      <w:r>
        <w:t xml:space="preserve"> </w:t>
      </w:r>
      <w:proofErr w:type="spellStart"/>
      <w:r>
        <w:t>uimhearthacht</w:t>
      </w:r>
      <w:proofErr w:type="spellEnd"/>
      <w:r>
        <w:t xml:space="preserve">, </w:t>
      </w:r>
      <w:proofErr w:type="spellStart"/>
      <w:r>
        <w:t>gnóthachtáil</w:t>
      </w:r>
      <w:proofErr w:type="spellEnd"/>
      <w:r>
        <w:t xml:space="preserve"> </w:t>
      </w:r>
      <w:proofErr w:type="spellStart"/>
      <w:r>
        <w:t>i</w:t>
      </w:r>
      <w:proofErr w:type="spellEnd"/>
      <w:r>
        <w:t xml:space="preserve"> </w:t>
      </w:r>
      <w:proofErr w:type="spellStart"/>
      <w:r>
        <w:t>scrúduithe</w:t>
      </w:r>
      <w:proofErr w:type="spellEnd"/>
      <w:r>
        <w:t xml:space="preserve"> (</w:t>
      </w:r>
      <w:proofErr w:type="spellStart"/>
      <w:r>
        <w:t>ar</w:t>
      </w:r>
      <w:proofErr w:type="spellEnd"/>
      <w:r>
        <w:t xml:space="preserve"> an </w:t>
      </w:r>
      <w:proofErr w:type="spellStart"/>
      <w:r>
        <w:t>dara</w:t>
      </w:r>
      <w:proofErr w:type="spellEnd"/>
      <w:r>
        <w:t xml:space="preserve"> </w:t>
      </w:r>
      <w:proofErr w:type="spellStart"/>
      <w:r>
        <w:t>leibhéal</w:t>
      </w:r>
      <w:proofErr w:type="spellEnd"/>
      <w:r>
        <w:t xml:space="preserve">), </w:t>
      </w:r>
      <w:proofErr w:type="spellStart"/>
      <w:r>
        <w:t>comhpháirtíocht</w:t>
      </w:r>
      <w:proofErr w:type="spellEnd"/>
      <w:r>
        <w:t xml:space="preserve"> </w:t>
      </w:r>
      <w:proofErr w:type="spellStart"/>
      <w:r>
        <w:t>tuismitheoirí</w:t>
      </w:r>
      <w:proofErr w:type="spellEnd"/>
      <w:r>
        <w:t xml:space="preserve"> </w:t>
      </w:r>
      <w:proofErr w:type="spellStart"/>
      <w:r>
        <w:t>agus</w:t>
      </w:r>
      <w:proofErr w:type="spellEnd"/>
      <w:r>
        <w:t xml:space="preserve"> </w:t>
      </w:r>
      <w:proofErr w:type="spellStart"/>
      <w:r>
        <w:t>pobail</w:t>
      </w:r>
      <w:proofErr w:type="spellEnd"/>
      <w:r>
        <w:t xml:space="preserve">, </w:t>
      </w:r>
      <w:proofErr w:type="spellStart"/>
      <w:r>
        <w:t>comhpháirtíocht</w:t>
      </w:r>
      <w:proofErr w:type="spellEnd"/>
      <w:r>
        <w:t xml:space="preserve"> </w:t>
      </w:r>
      <w:proofErr w:type="spellStart"/>
      <w:r>
        <w:t>idir</w:t>
      </w:r>
      <w:proofErr w:type="spellEnd"/>
      <w:r>
        <w:t xml:space="preserve"> </w:t>
      </w:r>
      <w:proofErr w:type="spellStart"/>
      <w:r>
        <w:t>scoileanna</w:t>
      </w:r>
      <w:proofErr w:type="spellEnd"/>
      <w:r>
        <w:t xml:space="preserve"> </w:t>
      </w:r>
      <w:proofErr w:type="spellStart"/>
      <w:r>
        <w:t>agus</w:t>
      </w:r>
      <w:proofErr w:type="spellEnd"/>
      <w:r>
        <w:t xml:space="preserve"> </w:t>
      </w:r>
      <w:proofErr w:type="spellStart"/>
      <w:r>
        <w:t>naisc</w:t>
      </w:r>
      <w:proofErr w:type="spellEnd"/>
      <w:r>
        <w:t xml:space="preserve"> le </w:t>
      </w:r>
      <w:proofErr w:type="spellStart"/>
      <w:r>
        <w:t>gníomhaireachtaí</w:t>
      </w:r>
      <w:proofErr w:type="spellEnd"/>
      <w:r>
        <w:t xml:space="preserve"> </w:t>
      </w:r>
      <w:proofErr w:type="spellStart"/>
      <w:r>
        <w:t>seachtracha</w:t>
      </w:r>
      <w:proofErr w:type="spellEnd"/>
      <w:r>
        <w:t xml:space="preserve">. Ba </w:t>
      </w:r>
      <w:proofErr w:type="spellStart"/>
      <w:r>
        <w:t>cheart</w:t>
      </w:r>
      <w:proofErr w:type="spellEnd"/>
      <w:r>
        <w:t xml:space="preserve"> </w:t>
      </w:r>
      <w:proofErr w:type="spellStart"/>
      <w:r>
        <w:t>athbhreithniú</w:t>
      </w:r>
      <w:proofErr w:type="spellEnd"/>
      <w:r>
        <w:t xml:space="preserve"> </w:t>
      </w:r>
      <w:proofErr w:type="spellStart"/>
      <w:r>
        <w:t>leanúnach</w:t>
      </w:r>
      <w:proofErr w:type="spellEnd"/>
      <w:r>
        <w:t xml:space="preserve"> a </w:t>
      </w:r>
      <w:proofErr w:type="spellStart"/>
      <w:r>
        <w:t>dhéanamh</w:t>
      </w:r>
      <w:proofErr w:type="spellEnd"/>
      <w:r>
        <w:t xml:space="preserve"> </w:t>
      </w:r>
      <w:proofErr w:type="spellStart"/>
      <w:r>
        <w:t>ar</w:t>
      </w:r>
      <w:proofErr w:type="spellEnd"/>
      <w:r>
        <w:t xml:space="preserve"> </w:t>
      </w:r>
      <w:proofErr w:type="spellStart"/>
      <w:r>
        <w:t>dhul</w:t>
      </w:r>
      <w:proofErr w:type="spellEnd"/>
      <w:r>
        <w:t xml:space="preserve"> </w:t>
      </w:r>
      <w:proofErr w:type="spellStart"/>
      <w:r>
        <w:t>chun</w:t>
      </w:r>
      <w:proofErr w:type="spellEnd"/>
      <w:r>
        <w:t xml:space="preserve"> </w:t>
      </w:r>
      <w:proofErr w:type="spellStart"/>
      <w:r>
        <w:t>cinn</w:t>
      </w:r>
      <w:proofErr w:type="spellEnd"/>
      <w:r>
        <w:t xml:space="preserve"> </w:t>
      </w:r>
      <w:proofErr w:type="spellStart"/>
      <w:r>
        <w:t>ar</w:t>
      </w:r>
      <w:proofErr w:type="spellEnd"/>
      <w:r>
        <w:t xml:space="preserve"> chur </w:t>
      </w:r>
      <w:proofErr w:type="spellStart"/>
      <w:r>
        <w:t>i</w:t>
      </w:r>
      <w:proofErr w:type="spellEnd"/>
      <w:r>
        <w:t xml:space="preserve"> </w:t>
      </w:r>
      <w:proofErr w:type="spellStart"/>
      <w:r>
        <w:t>bhfeidhm</w:t>
      </w:r>
      <w:proofErr w:type="spellEnd"/>
      <w:r>
        <w:t xml:space="preserve"> na </w:t>
      </w:r>
      <w:proofErr w:type="spellStart"/>
      <w:r>
        <w:t>bPleananna</w:t>
      </w:r>
      <w:proofErr w:type="spellEnd"/>
      <w:r>
        <w:t xml:space="preserve"> </w:t>
      </w:r>
      <w:proofErr w:type="spellStart"/>
      <w:r>
        <w:t>Gníomhaíochta</w:t>
      </w:r>
      <w:proofErr w:type="spellEnd"/>
      <w:r>
        <w:t xml:space="preserve"> </w:t>
      </w:r>
      <w:proofErr w:type="spellStart"/>
      <w:r>
        <w:t>seo</w:t>
      </w:r>
      <w:proofErr w:type="spellEnd"/>
      <w:r>
        <w:t xml:space="preserve"> </w:t>
      </w:r>
      <w:proofErr w:type="spellStart"/>
      <w:r>
        <w:t>agus</w:t>
      </w:r>
      <w:proofErr w:type="spellEnd"/>
      <w:r>
        <w:t xml:space="preserve"> </w:t>
      </w:r>
      <w:proofErr w:type="spellStart"/>
      <w:r>
        <w:t>iad</w:t>
      </w:r>
      <w:proofErr w:type="spellEnd"/>
      <w:r>
        <w:t xml:space="preserve"> a </w:t>
      </w:r>
      <w:proofErr w:type="spellStart"/>
      <w:r>
        <w:t>choigeartú</w:t>
      </w:r>
      <w:proofErr w:type="spellEnd"/>
      <w:r>
        <w:t xml:space="preserve"> </w:t>
      </w:r>
      <w:proofErr w:type="spellStart"/>
      <w:r>
        <w:t>i</w:t>
      </w:r>
      <w:proofErr w:type="spellEnd"/>
      <w:r>
        <w:t xml:space="preserve"> </w:t>
      </w:r>
      <w:proofErr w:type="spellStart"/>
      <w:r>
        <w:t>bhfianaise</w:t>
      </w:r>
      <w:proofErr w:type="spellEnd"/>
      <w:r>
        <w:t xml:space="preserve"> na </w:t>
      </w:r>
      <w:proofErr w:type="spellStart"/>
      <w:r>
        <w:t>taithí</w:t>
      </w:r>
      <w:proofErr w:type="spellEnd"/>
      <w:r>
        <w:rPr>
          <w:i/>
        </w:rPr>
        <w:t xml:space="preserve">”. </w:t>
      </w:r>
    </w:p>
    <w:p w14:paraId="4C5C4665" w14:textId="77777777" w:rsidR="00ED1A7C" w:rsidRDefault="00ED1A7C" w:rsidP="00ED1A7C">
      <w:pPr>
        <w:autoSpaceDE w:val="0"/>
        <w:autoSpaceDN w:val="0"/>
        <w:adjustRightInd w:val="0"/>
        <w:spacing w:after="0" w:line="240" w:lineRule="auto"/>
        <w:jc w:val="both"/>
        <w:rPr>
          <w:rFonts w:cs="Times New Roman"/>
          <w:color w:val="000000"/>
        </w:rPr>
      </w:pPr>
    </w:p>
    <w:p w14:paraId="0B056344" w14:textId="77777777" w:rsidR="00ED1A7C" w:rsidRDefault="00ED1A7C" w:rsidP="00ED1A7C">
      <w:pPr>
        <w:pStyle w:val="P68B1DB1-Normal3"/>
        <w:autoSpaceDE w:val="0"/>
        <w:autoSpaceDN w:val="0"/>
        <w:adjustRightInd w:val="0"/>
        <w:spacing w:after="0" w:line="240" w:lineRule="auto"/>
      </w:pPr>
      <w:r>
        <w:rPr>
          <w:color w:val="000000"/>
        </w:rPr>
        <w:t xml:space="preserve">(Ag </w:t>
      </w:r>
      <w:proofErr w:type="spellStart"/>
      <w:r>
        <w:rPr>
          <w:color w:val="000000"/>
        </w:rPr>
        <w:t>Breathnú</w:t>
      </w:r>
      <w:proofErr w:type="spellEnd"/>
      <w:r>
        <w:rPr>
          <w:color w:val="000000"/>
        </w:rPr>
        <w:t xml:space="preserve"> </w:t>
      </w:r>
      <w:proofErr w:type="spellStart"/>
      <w:r>
        <w:rPr>
          <w:color w:val="000000"/>
        </w:rPr>
        <w:t>ar</w:t>
      </w:r>
      <w:proofErr w:type="spellEnd"/>
      <w:r>
        <w:rPr>
          <w:color w:val="000000"/>
        </w:rPr>
        <w:t xml:space="preserve"> </w:t>
      </w:r>
      <w:proofErr w:type="spellStart"/>
      <w:r>
        <w:rPr>
          <w:color w:val="000000"/>
        </w:rPr>
        <w:t>Phleananna</w:t>
      </w:r>
      <w:proofErr w:type="spellEnd"/>
      <w:r>
        <w:rPr>
          <w:color w:val="000000"/>
        </w:rPr>
        <w:t xml:space="preserve"> </w:t>
      </w:r>
      <w:proofErr w:type="spellStart"/>
      <w:r>
        <w:rPr>
          <w:color w:val="000000"/>
        </w:rPr>
        <w:t>Gníomhaíochta</w:t>
      </w:r>
      <w:proofErr w:type="spellEnd"/>
      <w:r>
        <w:rPr>
          <w:color w:val="000000"/>
        </w:rPr>
        <w:t xml:space="preserve"> le </w:t>
      </w:r>
      <w:proofErr w:type="spellStart"/>
      <w:r>
        <w:rPr>
          <w:color w:val="000000"/>
        </w:rPr>
        <w:t>haghaidh</w:t>
      </w:r>
      <w:proofErr w:type="spellEnd"/>
      <w:r>
        <w:rPr>
          <w:color w:val="000000"/>
        </w:rPr>
        <w:t xml:space="preserve"> </w:t>
      </w:r>
      <w:proofErr w:type="spellStart"/>
      <w:r>
        <w:rPr>
          <w:color w:val="000000"/>
        </w:rPr>
        <w:t>Feabhsúcháin</w:t>
      </w:r>
      <w:proofErr w:type="spellEnd"/>
      <w:r>
        <w:rPr>
          <w:color w:val="000000"/>
        </w:rPr>
        <w:t xml:space="preserve"> </w:t>
      </w:r>
      <w:proofErr w:type="spellStart"/>
      <w:r>
        <w:rPr>
          <w:color w:val="000000"/>
        </w:rPr>
        <w:t>i</w:t>
      </w:r>
      <w:proofErr w:type="spellEnd"/>
      <w:r>
        <w:rPr>
          <w:color w:val="000000"/>
        </w:rPr>
        <w:t xml:space="preserve"> </w:t>
      </w:r>
      <w:proofErr w:type="spellStart"/>
      <w:r>
        <w:rPr>
          <w:color w:val="000000"/>
        </w:rPr>
        <w:t>mBunscoileanna</w:t>
      </w:r>
      <w:proofErr w:type="spellEnd"/>
      <w:r>
        <w:rPr>
          <w:color w:val="000000"/>
        </w:rPr>
        <w:t xml:space="preserve"> DEIS, ROS, 2015, </w:t>
      </w:r>
      <w:r>
        <w:t xml:space="preserve">Ag </w:t>
      </w:r>
      <w:proofErr w:type="spellStart"/>
      <w:r>
        <w:t>Breathnú</w:t>
      </w:r>
      <w:proofErr w:type="spellEnd"/>
      <w:r>
        <w:t xml:space="preserve"> </w:t>
      </w:r>
      <w:proofErr w:type="spellStart"/>
      <w:r>
        <w:t>ar</w:t>
      </w:r>
      <w:proofErr w:type="spellEnd"/>
      <w:r>
        <w:t xml:space="preserve"> </w:t>
      </w:r>
      <w:proofErr w:type="spellStart"/>
      <w:r>
        <w:t>Phleananna</w:t>
      </w:r>
      <w:proofErr w:type="spellEnd"/>
      <w:r>
        <w:t xml:space="preserve"> </w:t>
      </w:r>
      <w:proofErr w:type="spellStart"/>
      <w:r>
        <w:t>Gníomhaíochta</w:t>
      </w:r>
      <w:proofErr w:type="spellEnd"/>
      <w:r>
        <w:t xml:space="preserve"> le </w:t>
      </w:r>
      <w:proofErr w:type="spellStart"/>
      <w:r>
        <w:t>haghaidh</w:t>
      </w:r>
      <w:proofErr w:type="spellEnd"/>
      <w:r>
        <w:t xml:space="preserve"> </w:t>
      </w:r>
      <w:proofErr w:type="spellStart"/>
      <w:r>
        <w:t>Feabhsúcháin</w:t>
      </w:r>
      <w:proofErr w:type="spellEnd"/>
      <w:r>
        <w:t xml:space="preserve"> in </w:t>
      </w:r>
      <w:proofErr w:type="spellStart"/>
      <w:r>
        <w:t>Iar-bhunscoileanna</w:t>
      </w:r>
      <w:proofErr w:type="spellEnd"/>
      <w:r>
        <w:t xml:space="preserve"> DEIS, ROS, 2015) </w:t>
      </w:r>
    </w:p>
    <w:p w14:paraId="68BDE19F" w14:textId="77777777" w:rsidR="00ED1A7C" w:rsidRDefault="00ED1A7C" w:rsidP="00ED1A7C">
      <w:pPr>
        <w:autoSpaceDE w:val="0"/>
        <w:autoSpaceDN w:val="0"/>
        <w:adjustRightInd w:val="0"/>
        <w:spacing w:after="0" w:line="240" w:lineRule="auto"/>
        <w:rPr>
          <w:rFonts w:cs="Times New Roman"/>
          <w:b/>
          <w:i/>
        </w:rPr>
      </w:pPr>
    </w:p>
    <w:p w14:paraId="57857A42" w14:textId="77777777" w:rsidR="00ED1A7C" w:rsidRDefault="00ED1A7C" w:rsidP="00ED1A7C">
      <w:pPr>
        <w:pStyle w:val="P68B1DB1-Normal4"/>
        <w:spacing w:line="276" w:lineRule="auto"/>
        <w:jc w:val="both"/>
        <w:rPr>
          <w:b/>
        </w:rPr>
      </w:pPr>
      <w:proofErr w:type="spellStart"/>
      <w:r>
        <w:t>Táthar</w:t>
      </w:r>
      <w:proofErr w:type="spellEnd"/>
      <w:r>
        <w:t xml:space="preserve"> ag </w:t>
      </w:r>
      <w:proofErr w:type="spellStart"/>
      <w:r>
        <w:t>díriú</w:t>
      </w:r>
      <w:proofErr w:type="spellEnd"/>
      <w:r>
        <w:t xml:space="preserve"> go </w:t>
      </w:r>
      <w:proofErr w:type="spellStart"/>
      <w:r>
        <w:t>háirithe</w:t>
      </w:r>
      <w:proofErr w:type="spellEnd"/>
      <w:r>
        <w:t xml:space="preserve"> </w:t>
      </w:r>
      <w:proofErr w:type="spellStart"/>
      <w:r>
        <w:t>ar</w:t>
      </w:r>
      <w:proofErr w:type="spellEnd"/>
      <w:r>
        <w:t xml:space="preserve"> a </w:t>
      </w:r>
      <w:proofErr w:type="spellStart"/>
      <w:r>
        <w:t>chinntiú</w:t>
      </w:r>
      <w:proofErr w:type="spellEnd"/>
      <w:r>
        <w:t xml:space="preserve"> go </w:t>
      </w:r>
      <w:proofErr w:type="spellStart"/>
      <w:r>
        <w:t>ndírítear</w:t>
      </w:r>
      <w:proofErr w:type="spellEnd"/>
      <w:r>
        <w:t xml:space="preserve"> </w:t>
      </w:r>
      <w:proofErr w:type="spellStart"/>
      <w:r>
        <w:t>tacaíochtaí</w:t>
      </w:r>
      <w:proofErr w:type="spellEnd"/>
      <w:r>
        <w:t xml:space="preserve"> DEIS, </w:t>
      </w:r>
      <w:proofErr w:type="spellStart"/>
      <w:r>
        <w:t>lena</w:t>
      </w:r>
      <w:proofErr w:type="spellEnd"/>
      <w:r>
        <w:t xml:space="preserve"> n-</w:t>
      </w:r>
      <w:proofErr w:type="spellStart"/>
      <w:r>
        <w:t>áirítear</w:t>
      </w:r>
      <w:proofErr w:type="spellEnd"/>
      <w:r>
        <w:t xml:space="preserve"> an </w:t>
      </w:r>
      <w:proofErr w:type="spellStart"/>
      <w:r>
        <w:t>Deontas</w:t>
      </w:r>
      <w:proofErr w:type="spellEnd"/>
      <w:r>
        <w:t xml:space="preserve"> DEIS, </w:t>
      </w:r>
      <w:proofErr w:type="spellStart"/>
      <w:r>
        <w:t>ar</w:t>
      </w:r>
      <w:proofErr w:type="spellEnd"/>
      <w:r>
        <w:t xml:space="preserve"> na </w:t>
      </w:r>
      <w:proofErr w:type="spellStart"/>
      <w:r>
        <w:t>daltaí</w:t>
      </w:r>
      <w:proofErr w:type="spellEnd"/>
      <w:r>
        <w:t xml:space="preserve"> sin is </w:t>
      </w:r>
      <w:proofErr w:type="spellStart"/>
      <w:r>
        <w:t>mó</w:t>
      </w:r>
      <w:proofErr w:type="spellEnd"/>
      <w:r>
        <w:t xml:space="preserve"> </w:t>
      </w:r>
      <w:proofErr w:type="spellStart"/>
      <w:r>
        <w:t>atá</w:t>
      </w:r>
      <w:proofErr w:type="spellEnd"/>
      <w:r>
        <w:t xml:space="preserve"> </w:t>
      </w:r>
      <w:proofErr w:type="spellStart"/>
      <w:r>
        <w:t>i</w:t>
      </w:r>
      <w:proofErr w:type="spellEnd"/>
      <w:r>
        <w:t xml:space="preserve"> </w:t>
      </w:r>
      <w:proofErr w:type="spellStart"/>
      <w:r>
        <w:t>mbaol</w:t>
      </w:r>
      <w:proofErr w:type="spellEnd"/>
      <w:r>
        <w:t xml:space="preserve"> </w:t>
      </w:r>
      <w:proofErr w:type="spellStart"/>
      <w:r>
        <w:t>míbhuntáiste</w:t>
      </w:r>
      <w:proofErr w:type="spellEnd"/>
      <w:r>
        <w:t xml:space="preserve"> </w:t>
      </w:r>
      <w:proofErr w:type="spellStart"/>
      <w:r>
        <w:t>oideachais</w:t>
      </w:r>
      <w:proofErr w:type="spellEnd"/>
      <w:r>
        <w:t xml:space="preserve">. </w:t>
      </w:r>
      <w:proofErr w:type="spellStart"/>
      <w:r>
        <w:t>Meabhraítear</w:t>
      </w:r>
      <w:proofErr w:type="spellEnd"/>
      <w:r>
        <w:t xml:space="preserve"> </w:t>
      </w:r>
      <w:proofErr w:type="spellStart"/>
      <w:r>
        <w:t>arís</w:t>
      </w:r>
      <w:proofErr w:type="spellEnd"/>
      <w:r>
        <w:t xml:space="preserve"> do </w:t>
      </w:r>
      <w:proofErr w:type="spellStart"/>
      <w:r>
        <w:t>gach</w:t>
      </w:r>
      <w:proofErr w:type="spellEnd"/>
      <w:r>
        <w:t xml:space="preserve"> scoil </w:t>
      </w:r>
      <w:proofErr w:type="spellStart"/>
      <w:r>
        <w:t>tábhacht</w:t>
      </w:r>
      <w:proofErr w:type="spellEnd"/>
      <w:r>
        <w:t xml:space="preserve"> an </w:t>
      </w:r>
      <w:proofErr w:type="spellStart"/>
      <w:r>
        <w:t>phróisis</w:t>
      </w:r>
      <w:proofErr w:type="spellEnd"/>
      <w:r>
        <w:t xml:space="preserve"> </w:t>
      </w:r>
      <w:proofErr w:type="spellStart"/>
      <w:r>
        <w:t>phleanála</w:t>
      </w:r>
      <w:proofErr w:type="spellEnd"/>
      <w:r>
        <w:t xml:space="preserve"> </w:t>
      </w:r>
      <w:proofErr w:type="spellStart"/>
      <w:r>
        <w:t>faoi</w:t>
      </w:r>
      <w:proofErr w:type="spellEnd"/>
      <w:r>
        <w:t xml:space="preserve"> na </w:t>
      </w:r>
      <w:proofErr w:type="spellStart"/>
      <w:r>
        <w:t>príomhthéamaí</w:t>
      </w:r>
      <w:proofErr w:type="spellEnd"/>
      <w:r>
        <w:t xml:space="preserve"> </w:t>
      </w:r>
      <w:proofErr w:type="spellStart"/>
      <w:r>
        <w:t>atá</w:t>
      </w:r>
      <w:proofErr w:type="spellEnd"/>
      <w:r>
        <w:t xml:space="preserve"> </w:t>
      </w:r>
      <w:proofErr w:type="spellStart"/>
      <w:r>
        <w:t>liostaithe</w:t>
      </w:r>
      <w:proofErr w:type="spellEnd"/>
      <w:r>
        <w:t xml:space="preserve"> </w:t>
      </w:r>
      <w:proofErr w:type="spellStart"/>
      <w:r>
        <w:t>thíos</w:t>
      </w:r>
      <w:proofErr w:type="spellEnd"/>
      <w:r>
        <w:t xml:space="preserve">, mar a </w:t>
      </w:r>
      <w:proofErr w:type="spellStart"/>
      <w:r>
        <w:t>éilítear</w:t>
      </w:r>
      <w:proofErr w:type="spellEnd"/>
      <w:r>
        <w:t xml:space="preserve"> </w:t>
      </w:r>
      <w:proofErr w:type="spellStart"/>
      <w:r>
        <w:t>faoi</w:t>
      </w:r>
      <w:proofErr w:type="spellEnd"/>
      <w:r>
        <w:t xml:space="preserve"> DEIS. Mar a </w:t>
      </w:r>
      <w:proofErr w:type="spellStart"/>
      <w:r>
        <w:t>dúradh</w:t>
      </w:r>
      <w:proofErr w:type="spellEnd"/>
      <w:r>
        <w:t xml:space="preserve"> </w:t>
      </w:r>
      <w:proofErr w:type="spellStart"/>
      <w:r>
        <w:t>i</w:t>
      </w:r>
      <w:proofErr w:type="spellEnd"/>
      <w:r>
        <w:t xml:space="preserve"> </w:t>
      </w:r>
      <w:proofErr w:type="spellStart"/>
      <w:r>
        <w:t>gCiorclán</w:t>
      </w:r>
      <w:proofErr w:type="spellEnd"/>
      <w:r>
        <w:t xml:space="preserve"> na </w:t>
      </w:r>
      <w:proofErr w:type="spellStart"/>
      <w:r>
        <w:t>Roinne</w:t>
      </w:r>
      <w:proofErr w:type="spellEnd"/>
      <w:r>
        <w:rPr>
          <w:i/>
        </w:rPr>
        <w:t xml:space="preserve"> </w:t>
      </w:r>
      <w:r>
        <w:t>0039/2016</w:t>
      </w:r>
      <w:r>
        <w:rPr>
          <w:i/>
        </w:rPr>
        <w:t xml:space="preserve">: Cur </w:t>
      </w:r>
      <w:proofErr w:type="spellStart"/>
      <w:r>
        <w:rPr>
          <w:i/>
        </w:rPr>
        <w:t>i</w:t>
      </w:r>
      <w:proofErr w:type="spellEnd"/>
      <w:r>
        <w:rPr>
          <w:i/>
        </w:rPr>
        <w:t xml:space="preserve"> </w:t>
      </w:r>
      <w:proofErr w:type="spellStart"/>
      <w:r>
        <w:rPr>
          <w:i/>
        </w:rPr>
        <w:t>bhFeidhm</w:t>
      </w:r>
      <w:proofErr w:type="spellEnd"/>
      <w:r>
        <w:rPr>
          <w:i/>
        </w:rPr>
        <w:t xml:space="preserve"> </w:t>
      </w:r>
      <w:proofErr w:type="spellStart"/>
      <w:r>
        <w:rPr>
          <w:i/>
        </w:rPr>
        <w:t>Leanúnach</w:t>
      </w:r>
      <w:proofErr w:type="spellEnd"/>
      <w:r>
        <w:rPr>
          <w:i/>
        </w:rPr>
        <w:t xml:space="preserve"> </w:t>
      </w:r>
      <w:proofErr w:type="spellStart"/>
      <w:r>
        <w:rPr>
          <w:i/>
        </w:rPr>
        <w:t>Féinmheastóireachta</w:t>
      </w:r>
      <w:proofErr w:type="spellEnd"/>
      <w:r>
        <w:rPr>
          <w:i/>
        </w:rPr>
        <w:t xml:space="preserve"> </w:t>
      </w:r>
      <w:proofErr w:type="spellStart"/>
      <w:r>
        <w:rPr>
          <w:i/>
        </w:rPr>
        <w:t>Scoile</w:t>
      </w:r>
      <w:proofErr w:type="spellEnd"/>
      <w:r>
        <w:rPr>
          <w:i/>
        </w:rPr>
        <w:t xml:space="preserve"> 2016-2020</w:t>
      </w:r>
      <w:r>
        <w:t>, “</w:t>
      </w:r>
      <w:proofErr w:type="spellStart"/>
      <w:r>
        <w:t>Ceanglaítear</w:t>
      </w:r>
      <w:proofErr w:type="spellEnd"/>
      <w:r>
        <w:t xml:space="preserve"> </w:t>
      </w:r>
      <w:proofErr w:type="spellStart"/>
      <w:r>
        <w:t>ar</w:t>
      </w:r>
      <w:proofErr w:type="spellEnd"/>
      <w:r>
        <w:t xml:space="preserve"> </w:t>
      </w:r>
      <w:proofErr w:type="spellStart"/>
      <w:r>
        <w:t>scoileanna</w:t>
      </w:r>
      <w:proofErr w:type="spellEnd"/>
      <w:r>
        <w:t xml:space="preserve"> </w:t>
      </w:r>
      <w:proofErr w:type="spellStart"/>
      <w:r>
        <w:t>sa</w:t>
      </w:r>
      <w:proofErr w:type="spellEnd"/>
      <w:r>
        <w:t xml:space="preserve"> </w:t>
      </w:r>
      <w:proofErr w:type="spellStart"/>
      <w:r>
        <w:t>Chlár</w:t>
      </w:r>
      <w:proofErr w:type="spellEnd"/>
      <w:r>
        <w:t xml:space="preserve"> DEIS </w:t>
      </w:r>
      <w:proofErr w:type="spellStart"/>
      <w:r>
        <w:t>pleananna</w:t>
      </w:r>
      <w:proofErr w:type="spellEnd"/>
      <w:r>
        <w:t xml:space="preserve"> </w:t>
      </w:r>
      <w:proofErr w:type="spellStart"/>
      <w:r>
        <w:t>feabhsúcháin</w:t>
      </w:r>
      <w:proofErr w:type="spellEnd"/>
      <w:r>
        <w:t xml:space="preserve"> </w:t>
      </w:r>
      <w:proofErr w:type="spellStart"/>
      <w:r>
        <w:t>trí</w:t>
      </w:r>
      <w:proofErr w:type="spellEnd"/>
      <w:r>
        <w:t xml:space="preserve"> </w:t>
      </w:r>
      <w:proofErr w:type="spellStart"/>
      <w:r>
        <w:t>bliana</w:t>
      </w:r>
      <w:proofErr w:type="spellEnd"/>
      <w:r>
        <w:t xml:space="preserve"> a </w:t>
      </w:r>
      <w:proofErr w:type="spellStart"/>
      <w:r>
        <w:t>fhorbairt</w:t>
      </w:r>
      <w:proofErr w:type="spellEnd"/>
      <w:r>
        <w:t xml:space="preserve"> </w:t>
      </w:r>
      <w:proofErr w:type="spellStart"/>
      <w:r>
        <w:t>agus</w:t>
      </w:r>
      <w:proofErr w:type="spellEnd"/>
      <w:r>
        <w:t xml:space="preserve"> a chur </w:t>
      </w:r>
      <w:proofErr w:type="spellStart"/>
      <w:r>
        <w:t>i</w:t>
      </w:r>
      <w:proofErr w:type="spellEnd"/>
      <w:r>
        <w:t xml:space="preserve"> </w:t>
      </w:r>
      <w:proofErr w:type="spellStart"/>
      <w:r>
        <w:t>bhfeidhm</w:t>
      </w:r>
      <w:proofErr w:type="spellEnd"/>
      <w:r>
        <w:t xml:space="preserve"> mar </w:t>
      </w:r>
      <w:proofErr w:type="spellStart"/>
      <w:r>
        <w:t>choinníoll</w:t>
      </w:r>
      <w:proofErr w:type="spellEnd"/>
      <w:r>
        <w:t xml:space="preserve"> </w:t>
      </w:r>
      <w:proofErr w:type="spellStart"/>
      <w:r>
        <w:t>dá</w:t>
      </w:r>
      <w:proofErr w:type="spellEnd"/>
      <w:r>
        <w:t xml:space="preserve"> </w:t>
      </w:r>
      <w:proofErr w:type="spellStart"/>
      <w:r>
        <w:t>rannpháirtíocht</w:t>
      </w:r>
      <w:proofErr w:type="spellEnd"/>
      <w:r>
        <w:t xml:space="preserve"> </w:t>
      </w:r>
      <w:proofErr w:type="spellStart"/>
      <w:r>
        <w:t>i</w:t>
      </w:r>
      <w:proofErr w:type="spellEnd"/>
      <w:r>
        <w:t xml:space="preserve"> </w:t>
      </w:r>
      <w:proofErr w:type="spellStart"/>
      <w:r>
        <w:t>nDEIS</w:t>
      </w:r>
      <w:proofErr w:type="spellEnd"/>
      <w:r>
        <w:rPr>
          <w:b/>
        </w:rPr>
        <w:t xml:space="preserve">. Is </w:t>
      </w:r>
      <w:proofErr w:type="spellStart"/>
      <w:r>
        <w:rPr>
          <w:b/>
        </w:rPr>
        <w:t>iad</w:t>
      </w:r>
      <w:proofErr w:type="spellEnd"/>
      <w:r>
        <w:rPr>
          <w:b/>
        </w:rPr>
        <w:t xml:space="preserve"> na </w:t>
      </w:r>
      <w:proofErr w:type="spellStart"/>
      <w:r>
        <w:rPr>
          <w:b/>
        </w:rPr>
        <w:t>pleananna</w:t>
      </w:r>
      <w:proofErr w:type="spellEnd"/>
      <w:r>
        <w:rPr>
          <w:b/>
        </w:rPr>
        <w:t xml:space="preserve"> </w:t>
      </w:r>
      <w:proofErr w:type="spellStart"/>
      <w:r>
        <w:rPr>
          <w:b/>
        </w:rPr>
        <w:t>seo</w:t>
      </w:r>
      <w:proofErr w:type="spellEnd"/>
      <w:r>
        <w:rPr>
          <w:b/>
        </w:rPr>
        <w:t xml:space="preserve"> </w:t>
      </w:r>
      <w:proofErr w:type="spellStart"/>
      <w:r>
        <w:rPr>
          <w:b/>
        </w:rPr>
        <w:t>plean</w:t>
      </w:r>
      <w:proofErr w:type="spellEnd"/>
      <w:r>
        <w:rPr>
          <w:b/>
        </w:rPr>
        <w:t xml:space="preserve"> </w:t>
      </w:r>
      <w:proofErr w:type="spellStart"/>
      <w:r>
        <w:rPr>
          <w:b/>
        </w:rPr>
        <w:t>feabhsúcháin</w:t>
      </w:r>
      <w:proofErr w:type="spellEnd"/>
      <w:r>
        <w:rPr>
          <w:b/>
        </w:rPr>
        <w:t xml:space="preserve"> na </w:t>
      </w:r>
      <w:proofErr w:type="spellStart"/>
      <w:r>
        <w:rPr>
          <w:b/>
        </w:rPr>
        <w:t>scoile</w:t>
      </w:r>
      <w:proofErr w:type="spellEnd"/>
      <w:r>
        <w:rPr>
          <w:b/>
        </w:rPr>
        <w:t xml:space="preserve"> </w:t>
      </w:r>
      <w:proofErr w:type="spellStart"/>
      <w:r>
        <w:rPr>
          <w:b/>
        </w:rPr>
        <w:t>chun</w:t>
      </w:r>
      <w:proofErr w:type="spellEnd"/>
      <w:r>
        <w:rPr>
          <w:b/>
        </w:rPr>
        <w:t xml:space="preserve"> </w:t>
      </w:r>
      <w:proofErr w:type="spellStart"/>
      <w:r>
        <w:rPr>
          <w:b/>
        </w:rPr>
        <w:t>críocha</w:t>
      </w:r>
      <w:proofErr w:type="spellEnd"/>
      <w:r>
        <w:rPr>
          <w:b/>
        </w:rPr>
        <w:t xml:space="preserve"> </w:t>
      </w:r>
      <w:proofErr w:type="spellStart"/>
      <w:r>
        <w:rPr>
          <w:b/>
        </w:rPr>
        <w:t>féinmheastóireachta</w:t>
      </w:r>
      <w:proofErr w:type="spellEnd"/>
      <w:r>
        <w:rPr>
          <w:b/>
        </w:rPr>
        <w:t xml:space="preserve"> </w:t>
      </w:r>
      <w:proofErr w:type="spellStart"/>
      <w:r>
        <w:rPr>
          <w:b/>
        </w:rPr>
        <w:t>scoile</w:t>
      </w:r>
      <w:proofErr w:type="spellEnd"/>
      <w:r>
        <w:rPr>
          <w:b/>
        </w:rPr>
        <w:t xml:space="preserve"> </w:t>
      </w:r>
      <w:proofErr w:type="spellStart"/>
      <w:r>
        <w:rPr>
          <w:b/>
        </w:rPr>
        <w:t>agus</w:t>
      </w:r>
      <w:proofErr w:type="spellEnd"/>
      <w:r>
        <w:rPr>
          <w:b/>
        </w:rPr>
        <w:t xml:space="preserve"> </w:t>
      </w:r>
      <w:proofErr w:type="spellStart"/>
      <w:r>
        <w:rPr>
          <w:b/>
        </w:rPr>
        <w:t>ní</w:t>
      </w:r>
      <w:proofErr w:type="spellEnd"/>
      <w:r>
        <w:rPr>
          <w:b/>
        </w:rPr>
        <w:t xml:space="preserve"> </w:t>
      </w:r>
      <w:proofErr w:type="spellStart"/>
      <w:r>
        <w:rPr>
          <w:b/>
        </w:rPr>
        <w:t>theastaíonn</w:t>
      </w:r>
      <w:proofErr w:type="spellEnd"/>
      <w:r>
        <w:rPr>
          <w:b/>
        </w:rPr>
        <w:t xml:space="preserve"> </w:t>
      </w:r>
      <w:proofErr w:type="spellStart"/>
      <w:r>
        <w:rPr>
          <w:b/>
        </w:rPr>
        <w:t>aon</w:t>
      </w:r>
      <w:proofErr w:type="spellEnd"/>
      <w:r>
        <w:rPr>
          <w:b/>
        </w:rPr>
        <w:t xml:space="preserve"> </w:t>
      </w:r>
      <w:proofErr w:type="spellStart"/>
      <w:r>
        <w:rPr>
          <w:b/>
        </w:rPr>
        <w:t>phlean</w:t>
      </w:r>
      <w:proofErr w:type="spellEnd"/>
      <w:r>
        <w:rPr>
          <w:b/>
        </w:rPr>
        <w:t xml:space="preserve"> </w:t>
      </w:r>
      <w:proofErr w:type="spellStart"/>
      <w:r>
        <w:rPr>
          <w:b/>
        </w:rPr>
        <w:t>feabhsúcháin</w:t>
      </w:r>
      <w:proofErr w:type="spellEnd"/>
      <w:r>
        <w:rPr>
          <w:b/>
        </w:rPr>
        <w:t xml:space="preserve"> </w:t>
      </w:r>
      <w:proofErr w:type="spellStart"/>
      <w:r>
        <w:rPr>
          <w:b/>
        </w:rPr>
        <w:t>breise</w:t>
      </w:r>
      <w:proofErr w:type="spellEnd"/>
      <w:r>
        <w:rPr>
          <w:b/>
        </w:rPr>
        <w:t xml:space="preserve"> </w:t>
      </w:r>
      <w:proofErr w:type="spellStart"/>
      <w:r>
        <w:rPr>
          <w:b/>
        </w:rPr>
        <w:t>ná</w:t>
      </w:r>
      <w:proofErr w:type="spellEnd"/>
      <w:r>
        <w:rPr>
          <w:b/>
        </w:rPr>
        <w:t xml:space="preserve"> </w:t>
      </w:r>
      <w:proofErr w:type="spellStart"/>
      <w:r>
        <w:rPr>
          <w:b/>
        </w:rPr>
        <w:t>aon</w:t>
      </w:r>
      <w:proofErr w:type="spellEnd"/>
      <w:r>
        <w:rPr>
          <w:b/>
        </w:rPr>
        <w:t xml:space="preserve"> </w:t>
      </w:r>
      <w:proofErr w:type="spellStart"/>
      <w:r>
        <w:rPr>
          <w:b/>
        </w:rPr>
        <w:t>phlean</w:t>
      </w:r>
      <w:proofErr w:type="spellEnd"/>
      <w:r>
        <w:rPr>
          <w:b/>
        </w:rPr>
        <w:t xml:space="preserve"> </w:t>
      </w:r>
      <w:proofErr w:type="spellStart"/>
      <w:r>
        <w:rPr>
          <w:b/>
        </w:rPr>
        <w:t>feabhsúcháin</w:t>
      </w:r>
      <w:proofErr w:type="spellEnd"/>
      <w:r>
        <w:rPr>
          <w:b/>
        </w:rPr>
        <w:t xml:space="preserve"> </w:t>
      </w:r>
      <w:proofErr w:type="spellStart"/>
      <w:r>
        <w:rPr>
          <w:b/>
        </w:rPr>
        <w:t>ar</w:t>
      </w:r>
      <w:proofErr w:type="spellEnd"/>
      <w:r>
        <w:rPr>
          <w:b/>
        </w:rPr>
        <w:t xml:space="preserve"> </w:t>
      </w:r>
      <w:proofErr w:type="spellStart"/>
      <w:r>
        <w:rPr>
          <w:b/>
        </w:rPr>
        <w:t>leith</w:t>
      </w:r>
      <w:proofErr w:type="spellEnd"/>
      <w:r>
        <w:rPr>
          <w:b/>
        </w:rPr>
        <w:t>."</w:t>
      </w:r>
    </w:p>
    <w:p w14:paraId="36B02C97" w14:textId="77777777" w:rsidR="00ED1A7C" w:rsidRDefault="00ED1A7C" w:rsidP="00ED1A7C">
      <w:pPr>
        <w:pStyle w:val="P68B1DB1-Normal4"/>
        <w:jc w:val="both"/>
      </w:pPr>
      <w:r>
        <w:t xml:space="preserve">Is </w:t>
      </w:r>
      <w:proofErr w:type="spellStart"/>
      <w:r>
        <w:t>iad</w:t>
      </w:r>
      <w:proofErr w:type="spellEnd"/>
      <w:r>
        <w:t xml:space="preserve"> na </w:t>
      </w:r>
      <w:proofErr w:type="spellStart"/>
      <w:r>
        <w:t>téamaí</w:t>
      </w:r>
      <w:proofErr w:type="spellEnd"/>
      <w:r>
        <w:t xml:space="preserve"> a </w:t>
      </w:r>
      <w:proofErr w:type="spellStart"/>
      <w:r>
        <w:t>gcaithfear</w:t>
      </w:r>
      <w:proofErr w:type="spellEnd"/>
      <w:r>
        <w:t xml:space="preserve"> </w:t>
      </w:r>
      <w:proofErr w:type="spellStart"/>
      <w:r>
        <w:t>aghaidh</w:t>
      </w:r>
      <w:proofErr w:type="spellEnd"/>
      <w:r>
        <w:t xml:space="preserve"> a </w:t>
      </w:r>
      <w:proofErr w:type="spellStart"/>
      <w:r>
        <w:t>thabhairt</w:t>
      </w:r>
      <w:proofErr w:type="spellEnd"/>
      <w:r>
        <w:t xml:space="preserve"> </w:t>
      </w:r>
      <w:proofErr w:type="spellStart"/>
      <w:r>
        <w:t>orthu</w:t>
      </w:r>
      <w:proofErr w:type="spellEnd"/>
      <w:r>
        <w:t>:</w:t>
      </w:r>
    </w:p>
    <w:p w14:paraId="1FAB64F0" w14:textId="77777777" w:rsidR="00ED1A7C" w:rsidRDefault="00ED1A7C" w:rsidP="00ED1A7C">
      <w:pPr>
        <w:pStyle w:val="P68B1DB1-Normal5"/>
        <w:numPr>
          <w:ilvl w:val="0"/>
          <w:numId w:val="4"/>
        </w:numPr>
        <w:spacing w:after="0" w:line="256" w:lineRule="auto"/>
        <w:contextualSpacing/>
        <w:jc w:val="both"/>
      </w:pPr>
      <w:proofErr w:type="spellStart"/>
      <w:r>
        <w:t>Tinreamh</w:t>
      </w:r>
      <w:proofErr w:type="spellEnd"/>
    </w:p>
    <w:p w14:paraId="0D4C1AFD" w14:textId="77777777" w:rsidR="00ED1A7C" w:rsidRDefault="00ED1A7C" w:rsidP="00ED1A7C">
      <w:pPr>
        <w:pStyle w:val="P68B1DB1-Normal5"/>
        <w:numPr>
          <w:ilvl w:val="0"/>
          <w:numId w:val="4"/>
        </w:numPr>
        <w:spacing w:after="0" w:line="256" w:lineRule="auto"/>
        <w:contextualSpacing/>
        <w:jc w:val="both"/>
      </w:pPr>
      <w:proofErr w:type="spellStart"/>
      <w:r>
        <w:t>Coinneáil</w:t>
      </w:r>
      <w:proofErr w:type="spellEnd"/>
    </w:p>
    <w:p w14:paraId="3BB4208C" w14:textId="77777777" w:rsidR="00ED1A7C" w:rsidRDefault="00ED1A7C" w:rsidP="00ED1A7C">
      <w:pPr>
        <w:pStyle w:val="P68B1DB1-Normal5"/>
        <w:numPr>
          <w:ilvl w:val="0"/>
          <w:numId w:val="4"/>
        </w:numPr>
        <w:spacing w:after="0" w:line="256" w:lineRule="auto"/>
        <w:contextualSpacing/>
        <w:jc w:val="both"/>
      </w:pPr>
      <w:proofErr w:type="spellStart"/>
      <w:r>
        <w:t>Litearthacht</w:t>
      </w:r>
      <w:proofErr w:type="spellEnd"/>
      <w:r>
        <w:t xml:space="preserve"> </w:t>
      </w:r>
    </w:p>
    <w:p w14:paraId="08515D06" w14:textId="77777777" w:rsidR="00ED1A7C" w:rsidRDefault="00ED1A7C" w:rsidP="00ED1A7C">
      <w:pPr>
        <w:pStyle w:val="P68B1DB1-Normal5"/>
        <w:numPr>
          <w:ilvl w:val="0"/>
          <w:numId w:val="4"/>
        </w:numPr>
        <w:spacing w:after="0" w:line="256" w:lineRule="auto"/>
        <w:contextualSpacing/>
        <w:jc w:val="both"/>
      </w:pPr>
      <w:proofErr w:type="spellStart"/>
      <w:r>
        <w:t>Uimhearthacht</w:t>
      </w:r>
      <w:proofErr w:type="spellEnd"/>
    </w:p>
    <w:p w14:paraId="346A7191" w14:textId="77777777" w:rsidR="00ED1A7C" w:rsidRDefault="00ED1A7C" w:rsidP="00ED1A7C">
      <w:pPr>
        <w:pStyle w:val="P68B1DB1-Normal5"/>
        <w:numPr>
          <w:ilvl w:val="0"/>
          <w:numId w:val="4"/>
        </w:numPr>
        <w:spacing w:after="0" w:line="256" w:lineRule="auto"/>
        <w:contextualSpacing/>
        <w:jc w:val="both"/>
      </w:pPr>
      <w:r>
        <w:t xml:space="preserve">Ag </w:t>
      </w:r>
      <w:proofErr w:type="spellStart"/>
      <w:r>
        <w:t>Tacú</w:t>
      </w:r>
      <w:proofErr w:type="spellEnd"/>
      <w:r>
        <w:t xml:space="preserve"> le </w:t>
      </w:r>
      <w:proofErr w:type="spellStart"/>
      <w:r>
        <w:t>hAistrithe</w:t>
      </w:r>
      <w:proofErr w:type="spellEnd"/>
      <w:r>
        <w:t xml:space="preserve"> </w:t>
      </w:r>
      <w:proofErr w:type="spellStart"/>
      <w:r>
        <w:t>Oideachais</w:t>
      </w:r>
      <w:proofErr w:type="spellEnd"/>
    </w:p>
    <w:p w14:paraId="72939EF7" w14:textId="77777777" w:rsidR="00ED1A7C" w:rsidRDefault="00ED1A7C" w:rsidP="00ED1A7C">
      <w:pPr>
        <w:pStyle w:val="P68B1DB1-Normal5"/>
        <w:numPr>
          <w:ilvl w:val="0"/>
          <w:numId w:val="4"/>
        </w:numPr>
        <w:spacing w:after="0" w:line="256" w:lineRule="auto"/>
        <w:contextualSpacing/>
        <w:jc w:val="both"/>
      </w:pPr>
      <w:proofErr w:type="spellStart"/>
      <w:r>
        <w:t>Comhpháirtíocht</w:t>
      </w:r>
      <w:proofErr w:type="spellEnd"/>
      <w:r>
        <w:t xml:space="preserve"> le </w:t>
      </w:r>
      <w:proofErr w:type="spellStart"/>
      <w:r>
        <w:t>tuismitheoirí</w:t>
      </w:r>
      <w:proofErr w:type="spellEnd"/>
      <w:r>
        <w:t xml:space="preserve"> </w:t>
      </w:r>
      <w:proofErr w:type="spellStart"/>
      <w:r>
        <w:t>agus</w:t>
      </w:r>
      <w:proofErr w:type="spellEnd"/>
      <w:r>
        <w:t xml:space="preserve"> </w:t>
      </w:r>
      <w:proofErr w:type="spellStart"/>
      <w:r>
        <w:t>daoine</w:t>
      </w:r>
      <w:proofErr w:type="spellEnd"/>
      <w:r>
        <w:t xml:space="preserve"> </w:t>
      </w:r>
      <w:proofErr w:type="spellStart"/>
      <w:r>
        <w:t>eile</w:t>
      </w:r>
      <w:proofErr w:type="spellEnd"/>
      <w:r>
        <w:t xml:space="preserve"> </w:t>
      </w:r>
    </w:p>
    <w:p w14:paraId="24465B06" w14:textId="77777777" w:rsidR="00ED1A7C" w:rsidRDefault="00ED1A7C" w:rsidP="00ED1A7C">
      <w:pPr>
        <w:pStyle w:val="P68B1DB1-BodyText6"/>
        <w:numPr>
          <w:ilvl w:val="0"/>
          <w:numId w:val="4"/>
        </w:numPr>
        <w:spacing w:after="0"/>
      </w:pPr>
      <w:proofErr w:type="spellStart"/>
      <w:r>
        <w:t>Torthaí</w:t>
      </w:r>
      <w:proofErr w:type="spellEnd"/>
      <w:r>
        <w:t xml:space="preserve"> </w:t>
      </w:r>
      <w:proofErr w:type="spellStart"/>
      <w:r>
        <w:t>acadúla</w:t>
      </w:r>
      <w:proofErr w:type="spellEnd"/>
      <w:r>
        <w:t xml:space="preserve"> (</w:t>
      </w:r>
      <w:proofErr w:type="spellStart"/>
      <w:r>
        <w:t>iar-bhunscoil</w:t>
      </w:r>
      <w:proofErr w:type="spellEnd"/>
      <w:r>
        <w:t xml:space="preserve"> </w:t>
      </w:r>
      <w:proofErr w:type="spellStart"/>
      <w:r>
        <w:t>amháin</w:t>
      </w:r>
      <w:proofErr w:type="spellEnd"/>
      <w:r>
        <w:t>)</w:t>
      </w:r>
    </w:p>
    <w:p w14:paraId="3A1EC13C" w14:textId="77777777" w:rsidR="00ED1A7C" w:rsidRDefault="00ED1A7C" w:rsidP="00ED1A7C">
      <w:pPr>
        <w:autoSpaceDE w:val="0"/>
        <w:autoSpaceDN w:val="0"/>
        <w:adjustRightInd w:val="0"/>
        <w:spacing w:after="0" w:line="240" w:lineRule="auto"/>
        <w:rPr>
          <w:rFonts w:cs="Times New Roman"/>
          <w:b/>
          <w:i/>
        </w:rPr>
      </w:pPr>
    </w:p>
    <w:p w14:paraId="48E7DC49" w14:textId="77777777" w:rsidR="00ED1A7C" w:rsidRDefault="00ED1A7C" w:rsidP="00ED1A7C">
      <w:pPr>
        <w:pStyle w:val="Default"/>
        <w:jc w:val="both"/>
        <w:rPr>
          <w:rFonts w:asciiTheme="minorHAnsi" w:hAnsiTheme="minorHAnsi" w:cs="Times New Roman"/>
          <w:color w:val="auto"/>
          <w:sz w:val="22"/>
        </w:rPr>
      </w:pPr>
    </w:p>
    <w:p w14:paraId="01FAACEC" w14:textId="77777777" w:rsidR="00ED1A7C" w:rsidRDefault="00ED1A7C" w:rsidP="00ED1A7C">
      <w:pPr>
        <w:autoSpaceDE w:val="0"/>
        <w:autoSpaceDN w:val="0"/>
        <w:adjustRightInd w:val="0"/>
        <w:spacing w:after="0" w:line="240" w:lineRule="auto"/>
        <w:rPr>
          <w:rFonts w:cs="Times New Roman"/>
          <w:color w:val="000000"/>
        </w:rPr>
      </w:pPr>
    </w:p>
    <w:p w14:paraId="08C88964" w14:textId="77777777" w:rsidR="00ED1A7C" w:rsidRDefault="00ED1A7C" w:rsidP="00ED1A7C">
      <w:pPr>
        <w:pStyle w:val="P68B1DB1-Normal2"/>
      </w:pPr>
      <w:proofErr w:type="spellStart"/>
      <w:r>
        <w:t>Ceanglaítear</w:t>
      </w:r>
      <w:proofErr w:type="spellEnd"/>
      <w:r>
        <w:t xml:space="preserve"> </w:t>
      </w:r>
      <w:proofErr w:type="spellStart"/>
      <w:r>
        <w:t>ar</w:t>
      </w:r>
      <w:proofErr w:type="spellEnd"/>
      <w:r>
        <w:t xml:space="preserve"> </w:t>
      </w:r>
      <w:proofErr w:type="spellStart"/>
      <w:r>
        <w:t>scoileanna</w:t>
      </w:r>
      <w:proofErr w:type="spellEnd"/>
      <w:r>
        <w:t xml:space="preserve"> </w:t>
      </w:r>
      <w:proofErr w:type="spellStart"/>
      <w:r>
        <w:t>sa</w:t>
      </w:r>
      <w:proofErr w:type="spellEnd"/>
      <w:r>
        <w:t xml:space="preserve"> </w:t>
      </w:r>
      <w:proofErr w:type="spellStart"/>
      <w:r>
        <w:t>chlár</w:t>
      </w:r>
      <w:proofErr w:type="spellEnd"/>
      <w:r>
        <w:t xml:space="preserve"> DEIS </w:t>
      </w:r>
      <w:proofErr w:type="spellStart"/>
      <w:r>
        <w:t>Plean</w:t>
      </w:r>
      <w:proofErr w:type="spellEnd"/>
      <w:r>
        <w:t xml:space="preserve"> </w:t>
      </w:r>
      <w:proofErr w:type="spellStart"/>
      <w:r>
        <w:t>Gníomhaíochta</w:t>
      </w:r>
      <w:proofErr w:type="spellEnd"/>
      <w:r>
        <w:t xml:space="preserve"> DEIS </w:t>
      </w:r>
      <w:proofErr w:type="spellStart"/>
      <w:r>
        <w:t>trí</w:t>
      </w:r>
      <w:proofErr w:type="spellEnd"/>
      <w:r>
        <w:t xml:space="preserve"> </w:t>
      </w:r>
      <w:proofErr w:type="spellStart"/>
      <w:r>
        <w:t>bliana</w:t>
      </w:r>
      <w:proofErr w:type="spellEnd"/>
      <w:r>
        <w:t xml:space="preserve"> le </w:t>
      </w:r>
      <w:proofErr w:type="spellStart"/>
      <w:r>
        <w:t>haghaidh</w:t>
      </w:r>
      <w:proofErr w:type="spellEnd"/>
      <w:r>
        <w:t xml:space="preserve"> </w:t>
      </w:r>
      <w:proofErr w:type="spellStart"/>
      <w:r>
        <w:t>Feabhsúcháin</w:t>
      </w:r>
      <w:proofErr w:type="spellEnd"/>
      <w:r>
        <w:t xml:space="preserve"> a </w:t>
      </w:r>
      <w:proofErr w:type="spellStart"/>
      <w:r>
        <w:t>leagan</w:t>
      </w:r>
      <w:proofErr w:type="spellEnd"/>
      <w:r>
        <w:t xml:space="preserve"> </w:t>
      </w:r>
      <w:proofErr w:type="spellStart"/>
      <w:r>
        <w:t>amach</w:t>
      </w:r>
      <w:proofErr w:type="spellEnd"/>
      <w:r>
        <w:t xml:space="preserve">. Mar </w:t>
      </w:r>
      <w:proofErr w:type="spellStart"/>
      <w:r>
        <w:t>chuid</w:t>
      </w:r>
      <w:proofErr w:type="spellEnd"/>
      <w:r>
        <w:t xml:space="preserve"> den </w:t>
      </w:r>
      <w:proofErr w:type="spellStart"/>
      <w:r>
        <w:t>phróiseas</w:t>
      </w:r>
      <w:proofErr w:type="spellEnd"/>
      <w:r>
        <w:t xml:space="preserve"> </w:t>
      </w:r>
      <w:proofErr w:type="spellStart"/>
      <w:r>
        <w:t>seo</w:t>
      </w:r>
      <w:proofErr w:type="spellEnd"/>
      <w:r>
        <w:t xml:space="preserve">, </w:t>
      </w:r>
      <w:proofErr w:type="spellStart"/>
      <w:r>
        <w:t>iarrtar</w:t>
      </w:r>
      <w:proofErr w:type="spellEnd"/>
      <w:r>
        <w:t xml:space="preserve"> </w:t>
      </w:r>
      <w:proofErr w:type="spellStart"/>
      <w:r>
        <w:t>ar</w:t>
      </w:r>
      <w:proofErr w:type="spellEnd"/>
      <w:r>
        <w:t xml:space="preserve"> </w:t>
      </w:r>
      <w:proofErr w:type="spellStart"/>
      <w:r>
        <w:t>scoileanna</w:t>
      </w:r>
      <w:proofErr w:type="spellEnd"/>
      <w:r>
        <w:t xml:space="preserve"> </w:t>
      </w:r>
      <w:proofErr w:type="spellStart"/>
      <w:r>
        <w:t>spriocanna</w:t>
      </w:r>
      <w:proofErr w:type="spellEnd"/>
      <w:r>
        <w:t xml:space="preserve"> </w:t>
      </w:r>
      <w:proofErr w:type="spellStart"/>
      <w:r>
        <w:t>sonracha</w:t>
      </w:r>
      <w:proofErr w:type="spellEnd"/>
      <w:r>
        <w:t xml:space="preserve">, </w:t>
      </w:r>
      <w:proofErr w:type="spellStart"/>
      <w:r>
        <w:t>intomhaiste</w:t>
      </w:r>
      <w:proofErr w:type="spellEnd"/>
      <w:r>
        <w:t xml:space="preserve">, </w:t>
      </w:r>
      <w:proofErr w:type="spellStart"/>
      <w:r>
        <w:t>indéanta</w:t>
      </w:r>
      <w:proofErr w:type="spellEnd"/>
      <w:r>
        <w:t xml:space="preserve">, </w:t>
      </w:r>
      <w:proofErr w:type="spellStart"/>
      <w:r>
        <w:t>réalaíocha</w:t>
      </w:r>
      <w:proofErr w:type="spellEnd"/>
      <w:r>
        <w:t xml:space="preserve"> a </w:t>
      </w:r>
      <w:proofErr w:type="spellStart"/>
      <w:r>
        <w:t>bhaineann</w:t>
      </w:r>
      <w:proofErr w:type="spellEnd"/>
      <w:r>
        <w:t xml:space="preserve"> le </w:t>
      </w:r>
      <w:proofErr w:type="spellStart"/>
      <w:r>
        <w:t>tréimhsí</w:t>
      </w:r>
      <w:proofErr w:type="spellEnd"/>
      <w:r>
        <w:t xml:space="preserve"> ama </w:t>
      </w:r>
      <w:proofErr w:type="spellStart"/>
      <w:r>
        <w:t>ar</w:t>
      </w:r>
      <w:proofErr w:type="spellEnd"/>
      <w:r>
        <w:t xml:space="preserve"> </w:t>
      </w:r>
      <w:proofErr w:type="spellStart"/>
      <w:r>
        <w:t>leith</w:t>
      </w:r>
      <w:proofErr w:type="spellEnd"/>
      <w:r>
        <w:t xml:space="preserve"> a </w:t>
      </w:r>
      <w:proofErr w:type="spellStart"/>
      <w:r>
        <w:t>leagan</w:t>
      </w:r>
      <w:proofErr w:type="spellEnd"/>
      <w:r>
        <w:t xml:space="preserve"> </w:t>
      </w:r>
      <w:proofErr w:type="spellStart"/>
      <w:r>
        <w:t>síos</w:t>
      </w:r>
      <w:proofErr w:type="spellEnd"/>
      <w:r>
        <w:t xml:space="preserve"> </w:t>
      </w:r>
      <w:proofErr w:type="spellStart"/>
      <w:r>
        <w:t>agus</w:t>
      </w:r>
      <w:proofErr w:type="spellEnd"/>
      <w:r>
        <w:t xml:space="preserve"> </w:t>
      </w:r>
      <w:proofErr w:type="spellStart"/>
      <w:r>
        <w:t>iad</w:t>
      </w:r>
      <w:proofErr w:type="spellEnd"/>
      <w:r>
        <w:t xml:space="preserve"> </w:t>
      </w:r>
      <w:proofErr w:type="spellStart"/>
      <w:r>
        <w:t>seo</w:t>
      </w:r>
      <w:proofErr w:type="spellEnd"/>
      <w:r>
        <w:t xml:space="preserve"> a </w:t>
      </w:r>
      <w:proofErr w:type="spellStart"/>
      <w:r>
        <w:t>mheas</w:t>
      </w:r>
      <w:proofErr w:type="spellEnd"/>
      <w:r>
        <w:t xml:space="preserve"> go </w:t>
      </w:r>
      <w:proofErr w:type="spellStart"/>
      <w:r>
        <w:t>bliantúil</w:t>
      </w:r>
      <w:proofErr w:type="spellEnd"/>
      <w:r>
        <w:t xml:space="preserve"> </w:t>
      </w:r>
      <w:proofErr w:type="spellStart"/>
      <w:r>
        <w:t>trí</w:t>
      </w:r>
      <w:proofErr w:type="spellEnd"/>
      <w:r>
        <w:t xml:space="preserve"> </w:t>
      </w:r>
      <w:proofErr w:type="spellStart"/>
      <w:r>
        <w:t>mhonatóireacht</w:t>
      </w:r>
      <w:proofErr w:type="spellEnd"/>
      <w:r>
        <w:t xml:space="preserve"> a </w:t>
      </w:r>
      <w:proofErr w:type="spellStart"/>
      <w:r>
        <w:t>dhéanamh</w:t>
      </w:r>
      <w:proofErr w:type="spellEnd"/>
      <w:r>
        <w:t xml:space="preserve"> </w:t>
      </w:r>
      <w:proofErr w:type="spellStart"/>
      <w:r>
        <w:t>ar</w:t>
      </w:r>
      <w:proofErr w:type="spellEnd"/>
      <w:r>
        <w:t xml:space="preserve"> </w:t>
      </w:r>
      <w:proofErr w:type="spellStart"/>
      <w:r>
        <w:t>thionchar</w:t>
      </w:r>
      <w:proofErr w:type="spellEnd"/>
      <w:r>
        <w:t xml:space="preserve"> na </w:t>
      </w:r>
      <w:proofErr w:type="spellStart"/>
      <w:r>
        <w:t>ngníomhartha</w:t>
      </w:r>
      <w:proofErr w:type="spellEnd"/>
      <w:r>
        <w:t xml:space="preserve"> a </w:t>
      </w:r>
      <w:proofErr w:type="spellStart"/>
      <w:r>
        <w:t>dhéantar</w:t>
      </w:r>
      <w:proofErr w:type="spellEnd"/>
      <w:r>
        <w:t xml:space="preserve"> </w:t>
      </w:r>
      <w:proofErr w:type="spellStart"/>
      <w:r>
        <w:t>sna</w:t>
      </w:r>
      <w:proofErr w:type="spellEnd"/>
      <w:r>
        <w:t xml:space="preserve"> </w:t>
      </w:r>
      <w:proofErr w:type="spellStart"/>
      <w:r>
        <w:t>phríomhthéamaí</w:t>
      </w:r>
      <w:proofErr w:type="spellEnd"/>
      <w:r>
        <w:t xml:space="preserve"> DEIS </w:t>
      </w:r>
      <w:proofErr w:type="spellStart"/>
      <w:r>
        <w:t>atá</w:t>
      </w:r>
      <w:proofErr w:type="spellEnd"/>
      <w:r>
        <w:t xml:space="preserve"> </w:t>
      </w:r>
      <w:proofErr w:type="spellStart"/>
      <w:r>
        <w:t>leagtha</w:t>
      </w:r>
      <w:proofErr w:type="spellEnd"/>
      <w:r>
        <w:t xml:space="preserve"> </w:t>
      </w:r>
      <w:proofErr w:type="spellStart"/>
      <w:r>
        <w:t>amach</w:t>
      </w:r>
      <w:proofErr w:type="spellEnd"/>
      <w:r>
        <w:t xml:space="preserve"> </w:t>
      </w:r>
      <w:proofErr w:type="spellStart"/>
      <w:r>
        <w:t>thíos</w:t>
      </w:r>
      <w:proofErr w:type="spellEnd"/>
      <w:r>
        <w:t>.</w:t>
      </w:r>
    </w:p>
    <w:p w14:paraId="4CC506B3" w14:textId="77777777" w:rsidR="00ED1A7C" w:rsidRDefault="00ED1A7C" w:rsidP="00ED1A7C">
      <w:pPr>
        <w:pStyle w:val="P68B1DB1-Normal4"/>
      </w:pPr>
    </w:p>
    <w:p w14:paraId="12844538" w14:textId="77777777" w:rsidR="00ED1A7C" w:rsidRDefault="00ED1A7C" w:rsidP="00ED1A7C">
      <w:pPr>
        <w:pStyle w:val="P68B1DB1-Normal4"/>
      </w:pPr>
    </w:p>
    <w:p w14:paraId="104B88E4" w14:textId="3D9EDCAA" w:rsidR="00ED1A7C" w:rsidRDefault="00ED1A7C" w:rsidP="00ED1A7C">
      <w:pPr>
        <w:pStyle w:val="P68B1DB1-Normal4"/>
      </w:pPr>
      <w:r>
        <w:t xml:space="preserve">Ba </w:t>
      </w:r>
      <w:proofErr w:type="spellStart"/>
      <w:r>
        <w:t>cheart</w:t>
      </w:r>
      <w:proofErr w:type="spellEnd"/>
      <w:r>
        <w:t xml:space="preserve"> </w:t>
      </w:r>
      <w:proofErr w:type="spellStart"/>
      <w:r>
        <w:t>Deontas</w:t>
      </w:r>
      <w:proofErr w:type="spellEnd"/>
      <w:r>
        <w:t xml:space="preserve"> DEIS a </w:t>
      </w:r>
      <w:proofErr w:type="spellStart"/>
      <w:r>
        <w:t>úsáid</w:t>
      </w:r>
      <w:proofErr w:type="spellEnd"/>
      <w:r>
        <w:t xml:space="preserve"> </w:t>
      </w:r>
      <w:proofErr w:type="spellStart"/>
      <w:r>
        <w:t>chun</w:t>
      </w:r>
      <w:proofErr w:type="spellEnd"/>
      <w:r>
        <w:t xml:space="preserve"> na </w:t>
      </w:r>
      <w:proofErr w:type="spellStart"/>
      <w:r>
        <w:t>spriocanna</w:t>
      </w:r>
      <w:proofErr w:type="spellEnd"/>
      <w:r>
        <w:t xml:space="preserve"> </w:t>
      </w:r>
      <w:proofErr w:type="spellStart"/>
      <w:r>
        <w:t>atá</w:t>
      </w:r>
      <w:proofErr w:type="spellEnd"/>
      <w:r>
        <w:t xml:space="preserve"> </w:t>
      </w:r>
      <w:proofErr w:type="spellStart"/>
      <w:r>
        <w:t>leagtha</w:t>
      </w:r>
      <w:proofErr w:type="spellEnd"/>
      <w:r>
        <w:t xml:space="preserve"> </w:t>
      </w:r>
      <w:proofErr w:type="spellStart"/>
      <w:r>
        <w:t>síos</w:t>
      </w:r>
      <w:proofErr w:type="spellEnd"/>
      <w:r>
        <w:t xml:space="preserve"> </w:t>
      </w:r>
      <w:proofErr w:type="spellStart"/>
      <w:r>
        <w:t>i</w:t>
      </w:r>
      <w:proofErr w:type="spellEnd"/>
      <w:r>
        <w:t xml:space="preserve"> </w:t>
      </w:r>
      <w:proofErr w:type="spellStart"/>
      <w:r>
        <w:t>bPlean</w:t>
      </w:r>
      <w:proofErr w:type="spellEnd"/>
      <w:r>
        <w:t xml:space="preserve"> </w:t>
      </w:r>
      <w:proofErr w:type="spellStart"/>
      <w:r>
        <w:t>Gníomhaíochta</w:t>
      </w:r>
      <w:proofErr w:type="spellEnd"/>
      <w:r>
        <w:t xml:space="preserve"> DEIS na </w:t>
      </w:r>
      <w:proofErr w:type="spellStart"/>
      <w:r>
        <w:t>scoile</w:t>
      </w:r>
      <w:proofErr w:type="spellEnd"/>
      <w:r>
        <w:t xml:space="preserve"> a </w:t>
      </w:r>
      <w:proofErr w:type="spellStart"/>
      <w:r>
        <w:t>bhaint</w:t>
      </w:r>
      <w:proofErr w:type="spellEnd"/>
      <w:r>
        <w:t xml:space="preserve"> </w:t>
      </w:r>
      <w:proofErr w:type="spellStart"/>
      <w:r>
        <w:t>amach</w:t>
      </w:r>
      <w:proofErr w:type="spellEnd"/>
      <w:r>
        <w:rPr>
          <w:b/>
        </w:rPr>
        <w:t xml:space="preserve"> </w:t>
      </w:r>
      <w:proofErr w:type="spellStart"/>
      <w:r>
        <w:t>ar</w:t>
      </w:r>
      <w:proofErr w:type="spellEnd"/>
      <w:r>
        <w:t xml:space="preserve"> fud na </w:t>
      </w:r>
      <w:proofErr w:type="spellStart"/>
      <w:r>
        <w:t>dtéamaí</w:t>
      </w:r>
      <w:proofErr w:type="spellEnd"/>
      <w:r>
        <w:t xml:space="preserve"> DEIS. </w:t>
      </w:r>
      <w:proofErr w:type="spellStart"/>
      <w:r>
        <w:t>Maidir</w:t>
      </w:r>
      <w:proofErr w:type="spellEnd"/>
      <w:r>
        <w:t xml:space="preserve"> leis </w:t>
      </w:r>
      <w:proofErr w:type="spellStart"/>
      <w:r>
        <w:t>seo</w:t>
      </w:r>
      <w:proofErr w:type="spellEnd"/>
      <w:r>
        <w:t xml:space="preserve">, </w:t>
      </w:r>
      <w:proofErr w:type="spellStart"/>
      <w:r>
        <w:t>ba</w:t>
      </w:r>
      <w:proofErr w:type="spellEnd"/>
      <w:r>
        <w:t xml:space="preserve"> </w:t>
      </w:r>
      <w:proofErr w:type="spellStart"/>
      <w:r>
        <w:t>cheart</w:t>
      </w:r>
      <w:proofErr w:type="spellEnd"/>
      <w:r>
        <w:t xml:space="preserve"> </w:t>
      </w:r>
      <w:proofErr w:type="spellStart"/>
      <w:r>
        <w:t>acmhainní</w:t>
      </w:r>
      <w:proofErr w:type="spellEnd"/>
      <w:r>
        <w:t xml:space="preserve"> </w:t>
      </w:r>
      <w:proofErr w:type="spellStart"/>
      <w:r>
        <w:t>airgeadais</w:t>
      </w:r>
      <w:proofErr w:type="spellEnd"/>
      <w:r>
        <w:t xml:space="preserve"> a </w:t>
      </w:r>
      <w:proofErr w:type="spellStart"/>
      <w:r>
        <w:t>dhíriú</w:t>
      </w:r>
      <w:proofErr w:type="spellEnd"/>
      <w:r>
        <w:t xml:space="preserve"> </w:t>
      </w:r>
      <w:proofErr w:type="spellStart"/>
      <w:r>
        <w:t>ar</w:t>
      </w:r>
      <w:proofErr w:type="spellEnd"/>
      <w:r>
        <w:t xml:space="preserve"> na </w:t>
      </w:r>
      <w:proofErr w:type="spellStart"/>
      <w:r>
        <w:t>daltaí</w:t>
      </w:r>
      <w:proofErr w:type="spellEnd"/>
      <w:r>
        <w:t xml:space="preserve"> </w:t>
      </w:r>
      <w:proofErr w:type="spellStart"/>
      <w:r>
        <w:t>ar</w:t>
      </w:r>
      <w:proofErr w:type="spellEnd"/>
      <w:r>
        <w:t xml:space="preserve"> </w:t>
      </w:r>
      <w:proofErr w:type="spellStart"/>
      <w:r>
        <w:t>leith</w:t>
      </w:r>
      <w:proofErr w:type="spellEnd"/>
      <w:r>
        <w:t xml:space="preserve"> </w:t>
      </w:r>
      <w:r>
        <w:rPr>
          <w:b/>
        </w:rPr>
        <w:t xml:space="preserve">is </w:t>
      </w:r>
      <w:proofErr w:type="spellStart"/>
      <w:r>
        <w:rPr>
          <w:b/>
        </w:rPr>
        <w:t>mó</w:t>
      </w:r>
      <w:proofErr w:type="spellEnd"/>
      <w:r>
        <w:rPr>
          <w:b/>
        </w:rPr>
        <w:t xml:space="preserve"> a </w:t>
      </w:r>
      <w:proofErr w:type="spellStart"/>
      <w:r>
        <w:rPr>
          <w:b/>
        </w:rPr>
        <w:t>mheastar</w:t>
      </w:r>
      <w:proofErr w:type="spellEnd"/>
      <w:r>
        <w:rPr>
          <w:b/>
        </w:rPr>
        <w:t xml:space="preserve"> a </w:t>
      </w:r>
      <w:proofErr w:type="spellStart"/>
      <w:r>
        <w:rPr>
          <w:b/>
        </w:rPr>
        <w:t>bheith</w:t>
      </w:r>
      <w:proofErr w:type="spellEnd"/>
      <w:r>
        <w:rPr>
          <w:b/>
        </w:rPr>
        <w:t xml:space="preserve"> </w:t>
      </w:r>
      <w:proofErr w:type="spellStart"/>
      <w:r>
        <w:rPr>
          <w:b/>
        </w:rPr>
        <w:t>i</w:t>
      </w:r>
      <w:proofErr w:type="spellEnd"/>
      <w:r>
        <w:rPr>
          <w:b/>
        </w:rPr>
        <w:t xml:space="preserve"> </w:t>
      </w:r>
      <w:proofErr w:type="spellStart"/>
      <w:r>
        <w:rPr>
          <w:b/>
        </w:rPr>
        <w:t>mbaol</w:t>
      </w:r>
      <w:proofErr w:type="spellEnd"/>
      <w:r>
        <w:rPr>
          <w:b/>
        </w:rPr>
        <w:t xml:space="preserve"> </w:t>
      </w:r>
      <w:proofErr w:type="spellStart"/>
      <w:r>
        <w:t>agus</w:t>
      </w:r>
      <w:proofErr w:type="spellEnd"/>
      <w:r>
        <w:t xml:space="preserve"> </w:t>
      </w:r>
      <w:proofErr w:type="spellStart"/>
      <w:r>
        <w:t>aghaidh</w:t>
      </w:r>
      <w:proofErr w:type="spellEnd"/>
      <w:r>
        <w:t xml:space="preserve"> a </w:t>
      </w:r>
      <w:proofErr w:type="spellStart"/>
      <w:r>
        <w:t>thabhairt</w:t>
      </w:r>
      <w:proofErr w:type="spellEnd"/>
      <w:r>
        <w:t xml:space="preserve"> </w:t>
      </w:r>
      <w:proofErr w:type="spellStart"/>
      <w:r>
        <w:t>ar</w:t>
      </w:r>
      <w:proofErr w:type="spellEnd"/>
      <w:r>
        <w:t xml:space="preserve"> </w:t>
      </w:r>
      <w:proofErr w:type="spellStart"/>
      <w:r>
        <w:t>mhíbhuntáiste</w:t>
      </w:r>
      <w:proofErr w:type="spellEnd"/>
      <w:r>
        <w:t xml:space="preserve"> </w:t>
      </w:r>
      <w:proofErr w:type="spellStart"/>
      <w:r>
        <w:t>oideachais</w:t>
      </w:r>
      <w:proofErr w:type="spellEnd"/>
      <w:r>
        <w:t xml:space="preserve"> </w:t>
      </w:r>
      <w:proofErr w:type="spellStart"/>
      <w:r>
        <w:t>trí</w:t>
      </w:r>
      <w:proofErr w:type="spellEnd"/>
      <w:r>
        <w:t xml:space="preserve"> </w:t>
      </w:r>
      <w:proofErr w:type="spellStart"/>
      <w:r>
        <w:t>fhreagairt</w:t>
      </w:r>
      <w:proofErr w:type="spellEnd"/>
      <w:r>
        <w:t xml:space="preserve"> </w:t>
      </w:r>
      <w:proofErr w:type="spellStart"/>
      <w:r>
        <w:t>dhírithe</w:t>
      </w:r>
      <w:proofErr w:type="spellEnd"/>
      <w:r>
        <w:t xml:space="preserve">. </w:t>
      </w:r>
    </w:p>
    <w:p w14:paraId="772A4FA2" w14:textId="77777777" w:rsidR="00ED1A7C" w:rsidRDefault="00ED1A7C" w:rsidP="00ED1A7C">
      <w:pPr>
        <w:pStyle w:val="P68B1DB1-Normal2"/>
        <w:autoSpaceDE w:val="0"/>
        <w:autoSpaceDN w:val="0"/>
        <w:adjustRightInd w:val="0"/>
        <w:spacing w:after="0" w:line="240" w:lineRule="auto"/>
        <w:jc w:val="both"/>
      </w:pPr>
      <w:r>
        <w:rPr>
          <w:b/>
        </w:rPr>
        <w:t xml:space="preserve">1. </w:t>
      </w:r>
      <w:proofErr w:type="spellStart"/>
      <w:r>
        <w:rPr>
          <w:b/>
        </w:rPr>
        <w:t>Litearthacht</w:t>
      </w:r>
      <w:proofErr w:type="spellEnd"/>
      <w:r>
        <w:rPr>
          <w:b/>
        </w:rPr>
        <w:t xml:space="preserve"> </w:t>
      </w:r>
      <w:proofErr w:type="spellStart"/>
      <w:r>
        <w:rPr>
          <w:b/>
        </w:rPr>
        <w:t>agus</w:t>
      </w:r>
      <w:proofErr w:type="spellEnd"/>
      <w:r>
        <w:rPr>
          <w:b/>
        </w:rPr>
        <w:t xml:space="preserve"> </w:t>
      </w:r>
      <w:proofErr w:type="spellStart"/>
      <w:r>
        <w:rPr>
          <w:b/>
        </w:rPr>
        <w:t>Uimhearthacht</w:t>
      </w:r>
      <w:proofErr w:type="spellEnd"/>
      <w:r>
        <w:rPr>
          <w:b/>
        </w:rPr>
        <w:t xml:space="preserve"> </w:t>
      </w:r>
      <w:r>
        <w:t xml:space="preserve">- </w:t>
      </w:r>
      <w:proofErr w:type="spellStart"/>
      <w:r>
        <w:t>Riachtanais</w:t>
      </w:r>
      <w:proofErr w:type="spellEnd"/>
      <w:r>
        <w:t xml:space="preserve"> na </w:t>
      </w:r>
      <w:proofErr w:type="spellStart"/>
      <w:r>
        <w:t>ndaltaí</w:t>
      </w:r>
      <w:proofErr w:type="spellEnd"/>
      <w:r>
        <w:t xml:space="preserve"> is </w:t>
      </w:r>
      <w:proofErr w:type="spellStart"/>
      <w:r>
        <w:t>mó</w:t>
      </w:r>
      <w:proofErr w:type="spellEnd"/>
      <w:r>
        <w:t xml:space="preserve"> </w:t>
      </w:r>
      <w:proofErr w:type="spellStart"/>
      <w:r>
        <w:t>atá</w:t>
      </w:r>
      <w:proofErr w:type="spellEnd"/>
      <w:r>
        <w:t xml:space="preserve"> </w:t>
      </w:r>
      <w:proofErr w:type="spellStart"/>
      <w:r>
        <w:t>i</w:t>
      </w:r>
      <w:proofErr w:type="spellEnd"/>
      <w:r>
        <w:t xml:space="preserve"> </w:t>
      </w:r>
      <w:proofErr w:type="spellStart"/>
      <w:r>
        <w:t>mbaol</w:t>
      </w:r>
      <w:proofErr w:type="spellEnd"/>
      <w:r>
        <w:t xml:space="preserve"> </w:t>
      </w:r>
      <w:proofErr w:type="gramStart"/>
      <w:r>
        <w:t>a</w:t>
      </w:r>
      <w:proofErr w:type="gramEnd"/>
      <w:r>
        <w:t xml:space="preserve"> </w:t>
      </w:r>
      <w:proofErr w:type="spellStart"/>
      <w:r>
        <w:t>aithint</w:t>
      </w:r>
      <w:proofErr w:type="spellEnd"/>
      <w:r>
        <w:t xml:space="preserve"> </w:t>
      </w:r>
      <w:proofErr w:type="spellStart"/>
      <w:r>
        <w:t>agus</w:t>
      </w:r>
      <w:proofErr w:type="spellEnd"/>
      <w:r>
        <w:t xml:space="preserve"> </w:t>
      </w:r>
      <w:proofErr w:type="spellStart"/>
      <w:r>
        <w:t>straitéisí</w:t>
      </w:r>
      <w:proofErr w:type="spellEnd"/>
      <w:r>
        <w:t xml:space="preserve"> </w:t>
      </w:r>
      <w:proofErr w:type="spellStart"/>
      <w:r>
        <w:t>agus</w:t>
      </w:r>
      <w:proofErr w:type="spellEnd"/>
      <w:r>
        <w:t xml:space="preserve"> </w:t>
      </w:r>
      <w:proofErr w:type="spellStart"/>
      <w:r>
        <w:t>bearta</w:t>
      </w:r>
      <w:proofErr w:type="spellEnd"/>
      <w:r>
        <w:t xml:space="preserve"> </w:t>
      </w:r>
      <w:proofErr w:type="spellStart"/>
      <w:r>
        <w:t>spriocdhírithe</w:t>
      </w:r>
      <w:proofErr w:type="spellEnd"/>
      <w:r>
        <w:t xml:space="preserve"> a </w:t>
      </w:r>
      <w:proofErr w:type="spellStart"/>
      <w:r>
        <w:t>fhorbairt</w:t>
      </w:r>
      <w:proofErr w:type="spellEnd"/>
      <w:r>
        <w:t xml:space="preserve"> </w:t>
      </w:r>
      <w:proofErr w:type="spellStart"/>
      <w:r>
        <w:t>chun</w:t>
      </w:r>
      <w:proofErr w:type="spellEnd"/>
      <w:r>
        <w:t xml:space="preserve"> </w:t>
      </w:r>
      <w:proofErr w:type="spellStart"/>
      <w:r>
        <w:t>leibhéil</w:t>
      </w:r>
      <w:proofErr w:type="spellEnd"/>
      <w:r>
        <w:t xml:space="preserve"> </w:t>
      </w:r>
      <w:proofErr w:type="spellStart"/>
      <w:r>
        <w:t>litearthachta</w:t>
      </w:r>
      <w:proofErr w:type="spellEnd"/>
      <w:r>
        <w:t xml:space="preserve"> </w:t>
      </w:r>
      <w:proofErr w:type="spellStart"/>
      <w:r>
        <w:t>agus</w:t>
      </w:r>
      <w:proofErr w:type="spellEnd"/>
      <w:r>
        <w:t xml:space="preserve"> </w:t>
      </w:r>
      <w:proofErr w:type="spellStart"/>
      <w:r>
        <w:t>uimhearthachta</w:t>
      </w:r>
      <w:proofErr w:type="spellEnd"/>
      <w:r>
        <w:t xml:space="preserve"> a </w:t>
      </w:r>
      <w:proofErr w:type="spellStart"/>
      <w:r>
        <w:t>fheabhsú</w:t>
      </w:r>
      <w:proofErr w:type="spellEnd"/>
      <w:r>
        <w:t xml:space="preserve">. </w:t>
      </w:r>
    </w:p>
    <w:p w14:paraId="2D3DF52F" w14:textId="77777777" w:rsidR="00ED1A7C" w:rsidRDefault="00ED1A7C" w:rsidP="00ED1A7C">
      <w:pPr>
        <w:autoSpaceDE w:val="0"/>
        <w:autoSpaceDN w:val="0"/>
        <w:adjustRightInd w:val="0"/>
        <w:spacing w:after="0" w:line="240" w:lineRule="auto"/>
        <w:jc w:val="both"/>
        <w:rPr>
          <w:rFonts w:cs="Times New Roman"/>
          <w:color w:val="000000"/>
        </w:rPr>
      </w:pPr>
    </w:p>
    <w:p w14:paraId="3CF3E550" w14:textId="77777777" w:rsidR="00ED1A7C" w:rsidRDefault="00ED1A7C" w:rsidP="00ED1A7C">
      <w:pPr>
        <w:pStyle w:val="P68B1DB1-Normal2"/>
        <w:autoSpaceDE w:val="0"/>
        <w:autoSpaceDN w:val="0"/>
        <w:adjustRightInd w:val="0"/>
        <w:spacing w:after="0" w:line="240" w:lineRule="auto"/>
        <w:jc w:val="both"/>
      </w:pPr>
      <w:r>
        <w:rPr>
          <w:b/>
        </w:rPr>
        <w:t xml:space="preserve">2. </w:t>
      </w:r>
      <w:proofErr w:type="spellStart"/>
      <w:r>
        <w:rPr>
          <w:b/>
        </w:rPr>
        <w:t>Idirchaidreamh</w:t>
      </w:r>
      <w:proofErr w:type="spellEnd"/>
      <w:r>
        <w:rPr>
          <w:b/>
        </w:rPr>
        <w:t xml:space="preserve"> </w:t>
      </w:r>
      <w:proofErr w:type="spellStart"/>
      <w:r>
        <w:rPr>
          <w:b/>
        </w:rPr>
        <w:t>Pobail</w:t>
      </w:r>
      <w:proofErr w:type="spellEnd"/>
      <w:r>
        <w:rPr>
          <w:b/>
        </w:rPr>
        <w:t xml:space="preserve"> </w:t>
      </w:r>
      <w:proofErr w:type="spellStart"/>
      <w:r>
        <w:rPr>
          <w:b/>
        </w:rPr>
        <w:t>Baile</w:t>
      </w:r>
      <w:proofErr w:type="spellEnd"/>
      <w:r>
        <w:rPr>
          <w:b/>
        </w:rPr>
        <w:t xml:space="preserve"> </w:t>
      </w:r>
      <w:proofErr w:type="spellStart"/>
      <w:r>
        <w:rPr>
          <w:b/>
        </w:rPr>
        <w:t>Scoile</w:t>
      </w:r>
      <w:proofErr w:type="spellEnd"/>
      <w:r>
        <w:rPr>
          <w:b/>
        </w:rPr>
        <w:t xml:space="preserve"> (HSCL) </w:t>
      </w:r>
      <w:proofErr w:type="spellStart"/>
      <w:r>
        <w:rPr>
          <w:b/>
        </w:rPr>
        <w:t>agus</w:t>
      </w:r>
      <w:proofErr w:type="spellEnd"/>
      <w:r>
        <w:rPr>
          <w:b/>
        </w:rPr>
        <w:t xml:space="preserve"> </w:t>
      </w:r>
      <w:proofErr w:type="spellStart"/>
      <w:r>
        <w:rPr>
          <w:b/>
        </w:rPr>
        <w:t>Comhpháirtíocht</w:t>
      </w:r>
      <w:proofErr w:type="spellEnd"/>
      <w:r>
        <w:rPr>
          <w:b/>
        </w:rPr>
        <w:t xml:space="preserve"> le </w:t>
      </w:r>
      <w:proofErr w:type="spellStart"/>
      <w:r>
        <w:rPr>
          <w:b/>
        </w:rPr>
        <w:t>tuismitheoirí</w:t>
      </w:r>
      <w:proofErr w:type="spellEnd"/>
      <w:r>
        <w:rPr>
          <w:b/>
        </w:rPr>
        <w:t xml:space="preserve"> </w:t>
      </w:r>
      <w:proofErr w:type="spellStart"/>
      <w:r>
        <w:rPr>
          <w:b/>
        </w:rPr>
        <w:t>agus</w:t>
      </w:r>
      <w:proofErr w:type="spellEnd"/>
      <w:r>
        <w:rPr>
          <w:b/>
        </w:rPr>
        <w:t xml:space="preserve"> </w:t>
      </w:r>
      <w:proofErr w:type="spellStart"/>
      <w:r>
        <w:rPr>
          <w:b/>
        </w:rPr>
        <w:t>daoine</w:t>
      </w:r>
      <w:proofErr w:type="spellEnd"/>
      <w:r>
        <w:rPr>
          <w:b/>
        </w:rPr>
        <w:t xml:space="preserve"> </w:t>
      </w:r>
      <w:proofErr w:type="spellStart"/>
      <w:r>
        <w:rPr>
          <w:b/>
        </w:rPr>
        <w:t>eile</w:t>
      </w:r>
      <w:proofErr w:type="spellEnd"/>
      <w:r>
        <w:rPr>
          <w:b/>
        </w:rPr>
        <w:t xml:space="preserve"> </w:t>
      </w:r>
      <w:r>
        <w:t xml:space="preserve">- </w:t>
      </w:r>
      <w:proofErr w:type="spellStart"/>
      <w:r>
        <w:t>Maidir</w:t>
      </w:r>
      <w:proofErr w:type="spellEnd"/>
      <w:r>
        <w:t xml:space="preserve"> le </w:t>
      </w:r>
      <w:proofErr w:type="spellStart"/>
      <w:r>
        <w:t>scoileanna</w:t>
      </w:r>
      <w:proofErr w:type="spellEnd"/>
      <w:r>
        <w:t xml:space="preserve"> DEIS </w:t>
      </w:r>
      <w:proofErr w:type="spellStart"/>
      <w:r>
        <w:t>atá</w:t>
      </w:r>
      <w:proofErr w:type="spellEnd"/>
      <w:r>
        <w:t xml:space="preserve"> </w:t>
      </w:r>
      <w:proofErr w:type="spellStart"/>
      <w:r>
        <w:t>san</w:t>
      </w:r>
      <w:proofErr w:type="spellEnd"/>
      <w:r>
        <w:t xml:space="preserve"> </w:t>
      </w:r>
      <w:proofErr w:type="spellStart"/>
      <w:r>
        <w:t>áireamh</w:t>
      </w:r>
      <w:proofErr w:type="spellEnd"/>
      <w:r>
        <w:t xml:space="preserve"> </w:t>
      </w:r>
      <w:proofErr w:type="spellStart"/>
      <w:r>
        <w:t>sa</w:t>
      </w:r>
      <w:proofErr w:type="spellEnd"/>
      <w:r>
        <w:t xml:space="preserve"> </w:t>
      </w:r>
      <w:proofErr w:type="spellStart"/>
      <w:r>
        <w:t>Scéim</w:t>
      </w:r>
      <w:proofErr w:type="spellEnd"/>
      <w:r>
        <w:t xml:space="preserve"> HSCL, </w:t>
      </w:r>
      <w:proofErr w:type="spellStart"/>
      <w:r>
        <w:t>tá</w:t>
      </w:r>
      <w:proofErr w:type="spellEnd"/>
      <w:r>
        <w:t xml:space="preserve"> </w:t>
      </w:r>
      <w:proofErr w:type="spellStart"/>
      <w:r>
        <w:t>ról</w:t>
      </w:r>
      <w:proofErr w:type="spellEnd"/>
      <w:r>
        <w:t xml:space="preserve"> </w:t>
      </w:r>
      <w:proofErr w:type="spellStart"/>
      <w:r>
        <w:t>ríthábhachtach</w:t>
      </w:r>
      <w:proofErr w:type="spellEnd"/>
      <w:r>
        <w:t xml:space="preserve"> ag </w:t>
      </w:r>
      <w:proofErr w:type="spellStart"/>
      <w:r>
        <w:t>Comhordaitheoir</w:t>
      </w:r>
      <w:proofErr w:type="spellEnd"/>
      <w:r>
        <w:t xml:space="preserve"> HSCL </w:t>
      </w:r>
      <w:proofErr w:type="spellStart"/>
      <w:r>
        <w:t>sa</w:t>
      </w:r>
      <w:proofErr w:type="spellEnd"/>
      <w:r>
        <w:t xml:space="preserve"> </w:t>
      </w:r>
      <w:proofErr w:type="spellStart"/>
      <w:r>
        <w:t>mhéid</w:t>
      </w:r>
      <w:proofErr w:type="spellEnd"/>
      <w:r>
        <w:t xml:space="preserve"> go </w:t>
      </w:r>
      <w:proofErr w:type="spellStart"/>
      <w:r>
        <w:t>dtacaíonn</w:t>
      </w:r>
      <w:proofErr w:type="spellEnd"/>
      <w:r>
        <w:t xml:space="preserve"> </w:t>
      </w:r>
      <w:proofErr w:type="spellStart"/>
      <w:r>
        <w:t>sé</w:t>
      </w:r>
      <w:proofErr w:type="spellEnd"/>
      <w:r>
        <w:t>/</w:t>
      </w:r>
      <w:proofErr w:type="spellStart"/>
      <w:r>
        <w:t>sí</w:t>
      </w:r>
      <w:proofErr w:type="spellEnd"/>
      <w:r>
        <w:t xml:space="preserve"> le </w:t>
      </w:r>
      <w:proofErr w:type="spellStart"/>
      <w:r>
        <w:t>forbairt</w:t>
      </w:r>
      <w:proofErr w:type="spellEnd"/>
      <w:r>
        <w:t xml:space="preserve">, cur </w:t>
      </w:r>
      <w:proofErr w:type="spellStart"/>
      <w:r>
        <w:t>i</w:t>
      </w:r>
      <w:proofErr w:type="spellEnd"/>
      <w:r>
        <w:t xml:space="preserve"> </w:t>
      </w:r>
      <w:proofErr w:type="spellStart"/>
      <w:r>
        <w:t>bhfeidhm</w:t>
      </w:r>
      <w:proofErr w:type="spellEnd"/>
      <w:r>
        <w:t xml:space="preserve">, </w:t>
      </w:r>
      <w:proofErr w:type="spellStart"/>
      <w:r>
        <w:t>meastóireacht</w:t>
      </w:r>
      <w:proofErr w:type="spellEnd"/>
      <w:r>
        <w:t xml:space="preserve"> </w:t>
      </w:r>
      <w:proofErr w:type="spellStart"/>
      <w:r>
        <w:t>agus</w:t>
      </w:r>
      <w:proofErr w:type="spellEnd"/>
      <w:r>
        <w:t xml:space="preserve"> </w:t>
      </w:r>
      <w:proofErr w:type="spellStart"/>
      <w:r>
        <w:t>athbhreithniú</w:t>
      </w:r>
      <w:proofErr w:type="spellEnd"/>
      <w:r>
        <w:t xml:space="preserve"> </w:t>
      </w:r>
      <w:proofErr w:type="spellStart"/>
      <w:r>
        <w:t>ar</w:t>
      </w:r>
      <w:proofErr w:type="spellEnd"/>
      <w:r>
        <w:t xml:space="preserve"> </w:t>
      </w:r>
      <w:proofErr w:type="spellStart"/>
      <w:r>
        <w:t>Phlean</w:t>
      </w:r>
      <w:proofErr w:type="spellEnd"/>
      <w:r>
        <w:t xml:space="preserve"> </w:t>
      </w:r>
      <w:proofErr w:type="spellStart"/>
      <w:r>
        <w:t>Gníomhaíochta</w:t>
      </w:r>
      <w:proofErr w:type="spellEnd"/>
      <w:r>
        <w:t xml:space="preserve"> DEIS na </w:t>
      </w:r>
      <w:proofErr w:type="spellStart"/>
      <w:r>
        <w:t>scoile</w:t>
      </w:r>
      <w:proofErr w:type="spellEnd"/>
      <w:r>
        <w:t xml:space="preserve">, go </w:t>
      </w:r>
      <w:proofErr w:type="spellStart"/>
      <w:r>
        <w:t>háirithe</w:t>
      </w:r>
      <w:proofErr w:type="spellEnd"/>
      <w:r>
        <w:t xml:space="preserve"> </w:t>
      </w:r>
      <w:proofErr w:type="spellStart"/>
      <w:r>
        <w:t>i</w:t>
      </w:r>
      <w:proofErr w:type="spellEnd"/>
      <w:r>
        <w:t xml:space="preserve"> </w:t>
      </w:r>
      <w:proofErr w:type="spellStart"/>
      <w:r>
        <w:t>dtaobh</w:t>
      </w:r>
      <w:proofErr w:type="spellEnd"/>
      <w:r>
        <w:t xml:space="preserve"> </w:t>
      </w:r>
      <w:proofErr w:type="spellStart"/>
      <w:r>
        <w:t>rannpháirtíocht</w:t>
      </w:r>
      <w:proofErr w:type="spellEnd"/>
      <w:r>
        <w:t xml:space="preserve"> </w:t>
      </w:r>
      <w:proofErr w:type="spellStart"/>
      <w:r>
        <w:t>tuismitheoirí</w:t>
      </w:r>
      <w:proofErr w:type="spellEnd"/>
      <w:r>
        <w:t xml:space="preserve"> a chur </w:t>
      </w:r>
      <w:proofErr w:type="spellStart"/>
      <w:r>
        <w:t>chun</w:t>
      </w:r>
      <w:proofErr w:type="spellEnd"/>
      <w:r>
        <w:t xml:space="preserve"> </w:t>
      </w:r>
      <w:proofErr w:type="spellStart"/>
      <w:r>
        <w:t>cinn</w:t>
      </w:r>
      <w:proofErr w:type="spellEnd"/>
      <w:r>
        <w:t xml:space="preserve"> </w:t>
      </w:r>
      <w:proofErr w:type="spellStart"/>
      <w:r>
        <w:t>trí</w:t>
      </w:r>
      <w:proofErr w:type="spellEnd"/>
      <w:r>
        <w:t xml:space="preserve"> </w:t>
      </w:r>
      <w:proofErr w:type="spellStart"/>
      <w:r>
        <w:t>thuismitheoirí</w:t>
      </w:r>
      <w:proofErr w:type="spellEnd"/>
      <w:r>
        <w:t xml:space="preserve"> a </w:t>
      </w:r>
      <w:proofErr w:type="spellStart"/>
      <w:r>
        <w:t>bheith</w:t>
      </w:r>
      <w:proofErr w:type="spellEnd"/>
      <w:r>
        <w:t xml:space="preserve"> </w:t>
      </w:r>
      <w:proofErr w:type="spellStart"/>
      <w:r>
        <w:t>páirteach</w:t>
      </w:r>
      <w:proofErr w:type="spellEnd"/>
      <w:r>
        <w:t xml:space="preserve"> </w:t>
      </w:r>
      <w:proofErr w:type="spellStart"/>
      <w:r>
        <w:t>i</w:t>
      </w:r>
      <w:proofErr w:type="spellEnd"/>
      <w:r>
        <w:t xml:space="preserve"> </w:t>
      </w:r>
      <w:proofErr w:type="spellStart"/>
      <w:r>
        <w:t>bhfoghlaim</w:t>
      </w:r>
      <w:proofErr w:type="spellEnd"/>
      <w:r>
        <w:t xml:space="preserve"> a </w:t>
      </w:r>
      <w:proofErr w:type="spellStart"/>
      <w:r>
        <w:t>leanaí</w:t>
      </w:r>
      <w:proofErr w:type="spellEnd"/>
      <w:r>
        <w:t xml:space="preserve"> </w:t>
      </w:r>
      <w:proofErr w:type="spellStart"/>
      <w:r>
        <w:t>agus</w:t>
      </w:r>
      <w:proofErr w:type="spellEnd"/>
      <w:r>
        <w:t xml:space="preserve"> ag </w:t>
      </w:r>
      <w:proofErr w:type="spellStart"/>
      <w:r>
        <w:t>forbairt</w:t>
      </w:r>
      <w:proofErr w:type="spellEnd"/>
      <w:r>
        <w:t xml:space="preserve"> a </w:t>
      </w:r>
      <w:proofErr w:type="spellStart"/>
      <w:r>
        <w:t>muiníne</w:t>
      </w:r>
      <w:proofErr w:type="spellEnd"/>
      <w:r>
        <w:t xml:space="preserve"> </w:t>
      </w:r>
      <w:proofErr w:type="spellStart"/>
      <w:r>
        <w:t>agus</w:t>
      </w:r>
      <w:proofErr w:type="spellEnd"/>
      <w:r>
        <w:t xml:space="preserve"> a </w:t>
      </w:r>
      <w:proofErr w:type="spellStart"/>
      <w:r>
        <w:t>gcumas</w:t>
      </w:r>
      <w:proofErr w:type="spellEnd"/>
      <w:r>
        <w:t xml:space="preserve"> </w:t>
      </w:r>
      <w:proofErr w:type="spellStart"/>
      <w:r>
        <w:t>ina</w:t>
      </w:r>
      <w:proofErr w:type="spellEnd"/>
      <w:r>
        <w:t xml:space="preserve"> </w:t>
      </w:r>
      <w:proofErr w:type="spellStart"/>
      <w:r>
        <w:t>ról</w:t>
      </w:r>
      <w:proofErr w:type="spellEnd"/>
      <w:r>
        <w:t xml:space="preserve"> mar </w:t>
      </w:r>
      <w:proofErr w:type="spellStart"/>
      <w:r>
        <w:t>phríomh-oideachasóirí</w:t>
      </w:r>
      <w:proofErr w:type="spellEnd"/>
      <w:r>
        <w:t xml:space="preserve">. </w:t>
      </w:r>
    </w:p>
    <w:p w14:paraId="73B114B6" w14:textId="77777777" w:rsidR="00ED1A7C" w:rsidRDefault="00ED1A7C" w:rsidP="00ED1A7C">
      <w:pPr>
        <w:autoSpaceDE w:val="0"/>
        <w:autoSpaceDN w:val="0"/>
        <w:adjustRightInd w:val="0"/>
        <w:spacing w:after="0" w:line="240" w:lineRule="auto"/>
        <w:jc w:val="both"/>
        <w:rPr>
          <w:rFonts w:cs="Times New Roman"/>
          <w:color w:val="000000"/>
        </w:rPr>
      </w:pPr>
    </w:p>
    <w:p w14:paraId="6B748479" w14:textId="77777777" w:rsidR="00ED1A7C" w:rsidRDefault="00ED1A7C" w:rsidP="00ED1A7C">
      <w:pPr>
        <w:pStyle w:val="P68B1DB1-Normal2"/>
        <w:autoSpaceDE w:val="0"/>
        <w:autoSpaceDN w:val="0"/>
        <w:adjustRightInd w:val="0"/>
        <w:spacing w:after="0" w:line="240" w:lineRule="auto"/>
        <w:jc w:val="both"/>
      </w:pPr>
      <w:r>
        <w:rPr>
          <w:b/>
        </w:rPr>
        <w:t xml:space="preserve">3. </w:t>
      </w:r>
      <w:proofErr w:type="spellStart"/>
      <w:r>
        <w:rPr>
          <w:b/>
        </w:rPr>
        <w:t>Tinreamh</w:t>
      </w:r>
      <w:proofErr w:type="spellEnd"/>
      <w:r>
        <w:rPr>
          <w:b/>
        </w:rPr>
        <w:t xml:space="preserve"> </w:t>
      </w:r>
      <w:proofErr w:type="spellStart"/>
      <w:r>
        <w:rPr>
          <w:b/>
        </w:rPr>
        <w:t>Scoile</w:t>
      </w:r>
      <w:proofErr w:type="spellEnd"/>
      <w:r>
        <w:rPr>
          <w:b/>
        </w:rPr>
        <w:t xml:space="preserve"> </w:t>
      </w:r>
      <w:r>
        <w:t xml:space="preserve">- </w:t>
      </w:r>
      <w:proofErr w:type="spellStart"/>
      <w:r>
        <w:t>Riachtanais</w:t>
      </w:r>
      <w:proofErr w:type="spellEnd"/>
      <w:r>
        <w:t xml:space="preserve"> na </w:t>
      </w:r>
      <w:proofErr w:type="spellStart"/>
      <w:r>
        <w:t>ndaltaí</w:t>
      </w:r>
      <w:proofErr w:type="spellEnd"/>
      <w:r>
        <w:t xml:space="preserve"> is </w:t>
      </w:r>
      <w:proofErr w:type="spellStart"/>
      <w:r>
        <w:t>mó</w:t>
      </w:r>
      <w:proofErr w:type="spellEnd"/>
      <w:r>
        <w:t xml:space="preserve"> </w:t>
      </w:r>
      <w:proofErr w:type="spellStart"/>
      <w:r>
        <w:t>atá</w:t>
      </w:r>
      <w:proofErr w:type="spellEnd"/>
      <w:r>
        <w:t xml:space="preserve"> </w:t>
      </w:r>
      <w:proofErr w:type="spellStart"/>
      <w:r>
        <w:t>i</w:t>
      </w:r>
      <w:proofErr w:type="spellEnd"/>
      <w:r>
        <w:t xml:space="preserve"> </w:t>
      </w:r>
      <w:proofErr w:type="spellStart"/>
      <w:r>
        <w:t>mbaol</w:t>
      </w:r>
      <w:proofErr w:type="spellEnd"/>
      <w:r>
        <w:t xml:space="preserve"> </w:t>
      </w:r>
      <w:proofErr w:type="gramStart"/>
      <w:r>
        <w:t>a</w:t>
      </w:r>
      <w:proofErr w:type="gramEnd"/>
      <w:r>
        <w:t xml:space="preserve"> </w:t>
      </w:r>
      <w:proofErr w:type="spellStart"/>
      <w:r>
        <w:t>aithint</w:t>
      </w:r>
      <w:proofErr w:type="spellEnd"/>
      <w:r>
        <w:t xml:space="preserve"> </w:t>
      </w:r>
      <w:proofErr w:type="spellStart"/>
      <w:r>
        <w:t>agus</w:t>
      </w:r>
      <w:proofErr w:type="spellEnd"/>
      <w:r>
        <w:t xml:space="preserve"> </w:t>
      </w:r>
      <w:proofErr w:type="spellStart"/>
      <w:r>
        <w:t>straitéisí</w:t>
      </w:r>
      <w:proofErr w:type="spellEnd"/>
      <w:r>
        <w:t xml:space="preserve"> </w:t>
      </w:r>
      <w:proofErr w:type="spellStart"/>
      <w:r>
        <w:t>agus</w:t>
      </w:r>
      <w:proofErr w:type="spellEnd"/>
      <w:r>
        <w:t xml:space="preserve"> </w:t>
      </w:r>
      <w:proofErr w:type="spellStart"/>
      <w:r>
        <w:t>bearta</w:t>
      </w:r>
      <w:proofErr w:type="spellEnd"/>
      <w:r>
        <w:t xml:space="preserve"> </w:t>
      </w:r>
      <w:proofErr w:type="spellStart"/>
      <w:r>
        <w:t>spriocdhírithe</w:t>
      </w:r>
      <w:proofErr w:type="spellEnd"/>
      <w:r>
        <w:t xml:space="preserve"> a </w:t>
      </w:r>
      <w:proofErr w:type="spellStart"/>
      <w:r>
        <w:t>fhorbairt</w:t>
      </w:r>
      <w:proofErr w:type="spellEnd"/>
      <w:r>
        <w:t xml:space="preserve"> </w:t>
      </w:r>
      <w:proofErr w:type="spellStart"/>
      <w:r>
        <w:t>chun</w:t>
      </w:r>
      <w:proofErr w:type="spellEnd"/>
      <w:r>
        <w:t xml:space="preserve"> </w:t>
      </w:r>
      <w:proofErr w:type="spellStart"/>
      <w:r>
        <w:t>leibhéil</w:t>
      </w:r>
      <w:proofErr w:type="spellEnd"/>
      <w:r>
        <w:t xml:space="preserve"> </w:t>
      </w:r>
      <w:proofErr w:type="spellStart"/>
      <w:r>
        <w:t>tinrimh</w:t>
      </w:r>
      <w:proofErr w:type="spellEnd"/>
      <w:r>
        <w:t xml:space="preserve"> </w:t>
      </w:r>
      <w:proofErr w:type="spellStart"/>
      <w:r>
        <w:t>scoile</w:t>
      </w:r>
      <w:proofErr w:type="spellEnd"/>
      <w:r>
        <w:t xml:space="preserve"> a </w:t>
      </w:r>
      <w:proofErr w:type="spellStart"/>
      <w:r>
        <w:t>fheabhsú</w:t>
      </w:r>
      <w:proofErr w:type="spellEnd"/>
      <w:r>
        <w:t xml:space="preserve"> </w:t>
      </w:r>
    </w:p>
    <w:p w14:paraId="700B079F" w14:textId="77777777" w:rsidR="00ED1A7C" w:rsidRDefault="00ED1A7C" w:rsidP="00ED1A7C">
      <w:pPr>
        <w:autoSpaceDE w:val="0"/>
        <w:autoSpaceDN w:val="0"/>
        <w:adjustRightInd w:val="0"/>
        <w:spacing w:after="0" w:line="240" w:lineRule="auto"/>
        <w:jc w:val="both"/>
        <w:rPr>
          <w:rFonts w:cs="Times New Roman"/>
          <w:color w:val="000000"/>
        </w:rPr>
      </w:pPr>
    </w:p>
    <w:p w14:paraId="72304DBA" w14:textId="77777777" w:rsidR="00ED1A7C" w:rsidRDefault="00ED1A7C" w:rsidP="00ED1A7C">
      <w:pPr>
        <w:pStyle w:val="P68B1DB1-Normal2"/>
        <w:autoSpaceDE w:val="0"/>
        <w:autoSpaceDN w:val="0"/>
        <w:adjustRightInd w:val="0"/>
        <w:spacing w:after="0" w:line="240" w:lineRule="auto"/>
        <w:jc w:val="both"/>
      </w:pPr>
      <w:r>
        <w:rPr>
          <w:b/>
        </w:rPr>
        <w:t xml:space="preserve">4. </w:t>
      </w:r>
      <w:proofErr w:type="spellStart"/>
      <w:r>
        <w:rPr>
          <w:b/>
        </w:rPr>
        <w:t>Dul</w:t>
      </w:r>
      <w:proofErr w:type="spellEnd"/>
      <w:r>
        <w:rPr>
          <w:b/>
        </w:rPr>
        <w:t xml:space="preserve"> </w:t>
      </w:r>
      <w:proofErr w:type="spellStart"/>
      <w:r>
        <w:rPr>
          <w:b/>
        </w:rPr>
        <w:t>chun</w:t>
      </w:r>
      <w:proofErr w:type="spellEnd"/>
      <w:r>
        <w:rPr>
          <w:b/>
        </w:rPr>
        <w:t xml:space="preserve"> </w:t>
      </w:r>
      <w:proofErr w:type="spellStart"/>
      <w:r>
        <w:rPr>
          <w:b/>
        </w:rPr>
        <w:t>cinn</w:t>
      </w:r>
      <w:proofErr w:type="spellEnd"/>
      <w:r>
        <w:rPr>
          <w:b/>
        </w:rPr>
        <w:t xml:space="preserve"> </w:t>
      </w:r>
      <w:proofErr w:type="spellStart"/>
      <w:r>
        <w:rPr>
          <w:b/>
        </w:rPr>
        <w:t>Oideachasúil</w:t>
      </w:r>
      <w:proofErr w:type="spellEnd"/>
      <w:r>
        <w:rPr>
          <w:b/>
        </w:rPr>
        <w:t xml:space="preserve">, </w:t>
      </w:r>
      <w:proofErr w:type="spellStart"/>
      <w:r>
        <w:rPr>
          <w:b/>
        </w:rPr>
        <w:t>Gnóthachtáil</w:t>
      </w:r>
      <w:proofErr w:type="spellEnd"/>
      <w:r>
        <w:rPr>
          <w:b/>
        </w:rPr>
        <w:t xml:space="preserve"> </w:t>
      </w:r>
      <w:proofErr w:type="spellStart"/>
      <w:r>
        <w:rPr>
          <w:b/>
        </w:rPr>
        <w:t>i</w:t>
      </w:r>
      <w:proofErr w:type="spellEnd"/>
      <w:r>
        <w:rPr>
          <w:b/>
        </w:rPr>
        <w:t xml:space="preserve"> </w:t>
      </w:r>
      <w:proofErr w:type="spellStart"/>
      <w:r>
        <w:rPr>
          <w:b/>
        </w:rPr>
        <w:t>Scrúduithe</w:t>
      </w:r>
      <w:proofErr w:type="spellEnd"/>
      <w:r>
        <w:rPr>
          <w:b/>
        </w:rPr>
        <w:t xml:space="preserve"> (do </w:t>
      </w:r>
      <w:proofErr w:type="spellStart"/>
      <w:r>
        <w:rPr>
          <w:b/>
        </w:rPr>
        <w:t>scoláirí</w:t>
      </w:r>
      <w:proofErr w:type="spellEnd"/>
      <w:r>
        <w:rPr>
          <w:b/>
        </w:rPr>
        <w:t xml:space="preserve"> </w:t>
      </w:r>
      <w:proofErr w:type="spellStart"/>
      <w:r>
        <w:rPr>
          <w:b/>
        </w:rPr>
        <w:t>dara</w:t>
      </w:r>
      <w:proofErr w:type="spellEnd"/>
      <w:r>
        <w:rPr>
          <w:b/>
        </w:rPr>
        <w:t xml:space="preserve"> </w:t>
      </w:r>
      <w:proofErr w:type="spellStart"/>
      <w:r>
        <w:rPr>
          <w:b/>
        </w:rPr>
        <w:t>leibhéil</w:t>
      </w:r>
      <w:proofErr w:type="spellEnd"/>
      <w:r>
        <w:rPr>
          <w:b/>
        </w:rPr>
        <w:t xml:space="preserve">), </w:t>
      </w:r>
      <w:proofErr w:type="spellStart"/>
      <w:r>
        <w:rPr>
          <w:b/>
        </w:rPr>
        <w:t>agus</w:t>
      </w:r>
      <w:proofErr w:type="spellEnd"/>
      <w:r>
        <w:rPr>
          <w:b/>
        </w:rPr>
        <w:t xml:space="preserve"> </w:t>
      </w:r>
      <w:proofErr w:type="spellStart"/>
      <w:r>
        <w:rPr>
          <w:b/>
        </w:rPr>
        <w:t>Coinneáil</w:t>
      </w:r>
      <w:proofErr w:type="spellEnd"/>
      <w:r>
        <w:rPr>
          <w:b/>
        </w:rPr>
        <w:t xml:space="preserve"> </w:t>
      </w:r>
      <w:proofErr w:type="spellStart"/>
      <w:r>
        <w:rPr>
          <w:b/>
        </w:rPr>
        <w:t>sa</w:t>
      </w:r>
      <w:proofErr w:type="spellEnd"/>
      <w:r>
        <w:rPr>
          <w:b/>
        </w:rPr>
        <w:t xml:space="preserve"> Scoil - </w:t>
      </w:r>
      <w:proofErr w:type="spellStart"/>
      <w:r>
        <w:t>Riachtanais</w:t>
      </w:r>
      <w:proofErr w:type="spellEnd"/>
      <w:r>
        <w:t xml:space="preserve"> na </w:t>
      </w:r>
      <w:proofErr w:type="spellStart"/>
      <w:r>
        <w:t>ndaltaí</w:t>
      </w:r>
      <w:proofErr w:type="spellEnd"/>
      <w:r>
        <w:t xml:space="preserve"> is </w:t>
      </w:r>
      <w:proofErr w:type="spellStart"/>
      <w:r>
        <w:t>mó</w:t>
      </w:r>
      <w:proofErr w:type="spellEnd"/>
      <w:r>
        <w:t xml:space="preserve"> </w:t>
      </w:r>
      <w:proofErr w:type="spellStart"/>
      <w:r>
        <w:t>atá</w:t>
      </w:r>
      <w:proofErr w:type="spellEnd"/>
      <w:r>
        <w:t xml:space="preserve"> </w:t>
      </w:r>
      <w:proofErr w:type="spellStart"/>
      <w:r>
        <w:t>i</w:t>
      </w:r>
      <w:proofErr w:type="spellEnd"/>
      <w:r>
        <w:t xml:space="preserve"> </w:t>
      </w:r>
      <w:proofErr w:type="spellStart"/>
      <w:r>
        <w:t>mbaol</w:t>
      </w:r>
      <w:proofErr w:type="spellEnd"/>
      <w:r>
        <w:t xml:space="preserve"> </w:t>
      </w:r>
      <w:proofErr w:type="gramStart"/>
      <w:r>
        <w:t>a</w:t>
      </w:r>
      <w:proofErr w:type="gramEnd"/>
      <w:r>
        <w:t xml:space="preserve"> </w:t>
      </w:r>
      <w:proofErr w:type="spellStart"/>
      <w:r>
        <w:t>aithint</w:t>
      </w:r>
      <w:proofErr w:type="spellEnd"/>
      <w:r>
        <w:t xml:space="preserve"> </w:t>
      </w:r>
      <w:proofErr w:type="spellStart"/>
      <w:r>
        <w:t>agus</w:t>
      </w:r>
      <w:proofErr w:type="spellEnd"/>
      <w:r>
        <w:t xml:space="preserve"> </w:t>
      </w:r>
      <w:proofErr w:type="spellStart"/>
      <w:r>
        <w:t>straitéisí</w:t>
      </w:r>
      <w:proofErr w:type="spellEnd"/>
      <w:r>
        <w:t xml:space="preserve"> </w:t>
      </w:r>
      <w:proofErr w:type="spellStart"/>
      <w:r>
        <w:t>agus</w:t>
      </w:r>
      <w:proofErr w:type="spellEnd"/>
      <w:r>
        <w:t xml:space="preserve"> </w:t>
      </w:r>
      <w:proofErr w:type="spellStart"/>
      <w:r>
        <w:t>bearta</w:t>
      </w:r>
      <w:proofErr w:type="spellEnd"/>
      <w:r>
        <w:t xml:space="preserve"> </w:t>
      </w:r>
      <w:proofErr w:type="spellStart"/>
      <w:r>
        <w:t>spriocdhírithe</w:t>
      </w:r>
      <w:proofErr w:type="spellEnd"/>
      <w:r>
        <w:t xml:space="preserve"> a </w:t>
      </w:r>
      <w:proofErr w:type="spellStart"/>
      <w:r>
        <w:t>fhorbairt</w:t>
      </w:r>
      <w:proofErr w:type="spellEnd"/>
      <w:r>
        <w:t xml:space="preserve"> </w:t>
      </w:r>
      <w:proofErr w:type="spellStart"/>
      <w:r>
        <w:t>chun</w:t>
      </w:r>
      <w:proofErr w:type="spellEnd"/>
      <w:r>
        <w:t xml:space="preserve"> </w:t>
      </w:r>
      <w:proofErr w:type="spellStart"/>
      <w:r>
        <w:t>dul</w:t>
      </w:r>
      <w:proofErr w:type="spellEnd"/>
      <w:r>
        <w:t xml:space="preserve"> </w:t>
      </w:r>
      <w:proofErr w:type="spellStart"/>
      <w:r>
        <w:t>i</w:t>
      </w:r>
      <w:proofErr w:type="spellEnd"/>
      <w:r>
        <w:t xml:space="preserve"> </w:t>
      </w:r>
      <w:proofErr w:type="spellStart"/>
      <w:r>
        <w:t>ngleic</w:t>
      </w:r>
      <w:proofErr w:type="spellEnd"/>
      <w:r>
        <w:t xml:space="preserve"> le </w:t>
      </w:r>
      <w:proofErr w:type="spellStart"/>
      <w:r>
        <w:t>fadhbanna</w:t>
      </w:r>
      <w:proofErr w:type="spellEnd"/>
      <w:r>
        <w:t xml:space="preserve"> a </w:t>
      </w:r>
      <w:proofErr w:type="spellStart"/>
      <w:r>
        <w:t>bhaineann</w:t>
      </w:r>
      <w:proofErr w:type="spellEnd"/>
      <w:r>
        <w:t xml:space="preserve"> le </w:t>
      </w:r>
      <w:proofErr w:type="spellStart"/>
      <w:r>
        <w:t>luathfhágáil</w:t>
      </w:r>
      <w:proofErr w:type="spellEnd"/>
      <w:r>
        <w:t xml:space="preserve"> </w:t>
      </w:r>
      <w:proofErr w:type="spellStart"/>
      <w:r>
        <w:t>scoile</w:t>
      </w:r>
      <w:proofErr w:type="spellEnd"/>
      <w:r>
        <w:t xml:space="preserve">; </w:t>
      </w:r>
      <w:proofErr w:type="spellStart"/>
      <w:r>
        <w:t>leibhéil</w:t>
      </w:r>
      <w:proofErr w:type="spellEnd"/>
      <w:r>
        <w:t xml:space="preserve"> </w:t>
      </w:r>
      <w:proofErr w:type="spellStart"/>
      <w:r>
        <w:t>dul</w:t>
      </w:r>
      <w:proofErr w:type="spellEnd"/>
      <w:r>
        <w:t xml:space="preserve"> </w:t>
      </w:r>
      <w:proofErr w:type="spellStart"/>
      <w:r>
        <w:t>chun</w:t>
      </w:r>
      <w:proofErr w:type="spellEnd"/>
      <w:r>
        <w:t xml:space="preserve"> </w:t>
      </w:r>
      <w:proofErr w:type="spellStart"/>
      <w:r>
        <w:t>cinn</w:t>
      </w:r>
      <w:proofErr w:type="spellEnd"/>
      <w:r>
        <w:t xml:space="preserve"> </w:t>
      </w:r>
      <w:proofErr w:type="spellStart"/>
      <w:r>
        <w:t>oideachais</w:t>
      </w:r>
      <w:proofErr w:type="spellEnd"/>
      <w:r>
        <w:t xml:space="preserve">, </w:t>
      </w:r>
      <w:proofErr w:type="spellStart"/>
      <w:r>
        <w:t>gnóthachtáil</w:t>
      </w:r>
      <w:proofErr w:type="spellEnd"/>
      <w:r>
        <w:t xml:space="preserve"> </w:t>
      </w:r>
      <w:proofErr w:type="spellStart"/>
      <w:r>
        <w:t>i</w:t>
      </w:r>
      <w:proofErr w:type="spellEnd"/>
      <w:r>
        <w:t xml:space="preserve"> </w:t>
      </w:r>
      <w:proofErr w:type="spellStart"/>
      <w:r>
        <w:t>scrúduithe</w:t>
      </w:r>
      <w:proofErr w:type="spellEnd"/>
      <w:r>
        <w:t xml:space="preserve"> (do </w:t>
      </w:r>
      <w:proofErr w:type="spellStart"/>
      <w:r>
        <w:t>scoláirí</w:t>
      </w:r>
      <w:proofErr w:type="spellEnd"/>
      <w:r>
        <w:t xml:space="preserve"> </w:t>
      </w:r>
      <w:proofErr w:type="spellStart"/>
      <w:r>
        <w:t>dara</w:t>
      </w:r>
      <w:proofErr w:type="spellEnd"/>
      <w:r>
        <w:t xml:space="preserve"> </w:t>
      </w:r>
      <w:proofErr w:type="spellStart"/>
      <w:r>
        <w:t>leibhéil</w:t>
      </w:r>
      <w:proofErr w:type="spellEnd"/>
      <w:r>
        <w:t xml:space="preserve">) </w:t>
      </w:r>
      <w:proofErr w:type="spellStart"/>
      <w:r>
        <w:t>agus</w:t>
      </w:r>
      <w:proofErr w:type="spellEnd"/>
      <w:r>
        <w:t xml:space="preserve"> </w:t>
      </w:r>
      <w:proofErr w:type="spellStart"/>
      <w:r>
        <w:t>coinneáil</w:t>
      </w:r>
      <w:proofErr w:type="spellEnd"/>
      <w:r>
        <w:t xml:space="preserve"> a </w:t>
      </w:r>
      <w:proofErr w:type="spellStart"/>
      <w:r>
        <w:t>fheabhsú</w:t>
      </w:r>
      <w:proofErr w:type="spellEnd"/>
      <w:r>
        <w:t xml:space="preserve">. San </w:t>
      </w:r>
      <w:proofErr w:type="spellStart"/>
      <w:r>
        <w:t>áireamh</w:t>
      </w:r>
      <w:proofErr w:type="spellEnd"/>
      <w:r>
        <w:t xml:space="preserve"> </w:t>
      </w:r>
      <w:proofErr w:type="spellStart"/>
      <w:r>
        <w:t>tá</w:t>
      </w:r>
      <w:proofErr w:type="spellEnd"/>
      <w:r>
        <w:t xml:space="preserve"> </w:t>
      </w:r>
      <w:proofErr w:type="spellStart"/>
      <w:r>
        <w:t>cláir</w:t>
      </w:r>
      <w:proofErr w:type="spellEnd"/>
      <w:r>
        <w:t xml:space="preserve"> </w:t>
      </w:r>
      <w:proofErr w:type="spellStart"/>
      <w:r>
        <w:t>ar</w:t>
      </w:r>
      <w:proofErr w:type="spellEnd"/>
      <w:r>
        <w:t xml:space="preserve"> </w:t>
      </w:r>
      <w:proofErr w:type="spellStart"/>
      <w:r>
        <w:t>nós</w:t>
      </w:r>
      <w:proofErr w:type="spellEnd"/>
      <w:r>
        <w:t xml:space="preserve"> </w:t>
      </w:r>
      <w:proofErr w:type="spellStart"/>
      <w:r>
        <w:t>cláir</w:t>
      </w:r>
      <w:proofErr w:type="spellEnd"/>
      <w:r>
        <w:t xml:space="preserve"> </w:t>
      </w:r>
      <w:proofErr w:type="spellStart"/>
      <w:r>
        <w:t>aistrithe</w:t>
      </w:r>
      <w:proofErr w:type="spellEnd"/>
      <w:r>
        <w:t xml:space="preserve"> </w:t>
      </w:r>
      <w:proofErr w:type="spellStart"/>
      <w:r>
        <w:t>agus</w:t>
      </w:r>
      <w:proofErr w:type="spellEnd"/>
      <w:r>
        <w:t xml:space="preserve"> </w:t>
      </w:r>
      <w:proofErr w:type="spellStart"/>
      <w:r>
        <w:t>meantóireachta</w:t>
      </w:r>
      <w:proofErr w:type="spellEnd"/>
      <w:r>
        <w:t xml:space="preserve">. </w:t>
      </w:r>
    </w:p>
    <w:p w14:paraId="4222D939" w14:textId="77777777" w:rsidR="00ED1A7C" w:rsidRDefault="00ED1A7C" w:rsidP="00ED1A7C">
      <w:pPr>
        <w:pStyle w:val="P68B1DB1-Normal2"/>
        <w:autoSpaceDE w:val="0"/>
        <w:autoSpaceDN w:val="0"/>
        <w:adjustRightInd w:val="0"/>
        <w:spacing w:after="0" w:line="240" w:lineRule="auto"/>
        <w:jc w:val="both"/>
      </w:pPr>
    </w:p>
    <w:p w14:paraId="4DF434E6" w14:textId="77777777" w:rsidR="00ED1A7C" w:rsidRPr="00766068" w:rsidRDefault="00ED1A7C" w:rsidP="00ED1A7C">
      <w:pPr>
        <w:pStyle w:val="P68B1DB1-Normal7"/>
        <w:autoSpaceDE w:val="0"/>
        <w:autoSpaceDN w:val="0"/>
        <w:adjustRightInd w:val="0"/>
        <w:spacing w:after="0"/>
        <w:ind w:hanging="720"/>
        <w:jc w:val="both"/>
      </w:pPr>
      <w:r>
        <w:tab/>
        <w:t>“</w:t>
      </w:r>
      <w:r w:rsidRPr="00766068">
        <w:t xml:space="preserve">Mar </w:t>
      </w:r>
      <w:proofErr w:type="spellStart"/>
      <w:r w:rsidRPr="00766068">
        <w:t>ata</w:t>
      </w:r>
      <w:proofErr w:type="spellEnd"/>
      <w:r w:rsidRPr="00766068">
        <w:t xml:space="preserve">́ </w:t>
      </w:r>
      <w:proofErr w:type="spellStart"/>
      <w:r w:rsidRPr="00766068">
        <w:t>leagtha</w:t>
      </w:r>
      <w:proofErr w:type="spellEnd"/>
      <w:r w:rsidRPr="00766068">
        <w:t xml:space="preserve"> </w:t>
      </w:r>
      <w:proofErr w:type="spellStart"/>
      <w:r w:rsidRPr="00766068">
        <w:t>amach</w:t>
      </w:r>
      <w:proofErr w:type="spellEnd"/>
      <w:r w:rsidRPr="00766068">
        <w:t xml:space="preserve"> </w:t>
      </w:r>
      <w:proofErr w:type="spellStart"/>
      <w:r w:rsidRPr="00766068">
        <w:t>i</w:t>
      </w:r>
      <w:proofErr w:type="spellEnd"/>
      <w:r w:rsidRPr="00766068">
        <w:t xml:space="preserve"> </w:t>
      </w:r>
      <w:proofErr w:type="spellStart"/>
      <w:r w:rsidRPr="00766068">
        <w:t>bplean</w:t>
      </w:r>
      <w:proofErr w:type="spellEnd"/>
      <w:r w:rsidRPr="00766068">
        <w:t xml:space="preserve"> </w:t>
      </w:r>
      <w:proofErr w:type="spellStart"/>
      <w:r w:rsidRPr="00766068">
        <w:t>gníomhaíochta</w:t>
      </w:r>
      <w:proofErr w:type="spellEnd"/>
      <w:r w:rsidRPr="00766068">
        <w:t xml:space="preserve"> DEIS, </w:t>
      </w:r>
      <w:proofErr w:type="spellStart"/>
      <w:r w:rsidRPr="00766068">
        <w:t>baineann</w:t>
      </w:r>
      <w:proofErr w:type="spellEnd"/>
      <w:r w:rsidRPr="00766068">
        <w:t xml:space="preserve"> an </w:t>
      </w:r>
      <w:proofErr w:type="spellStart"/>
      <w:r w:rsidRPr="00766068">
        <w:t>choinneáil</w:t>
      </w:r>
      <w:proofErr w:type="spellEnd"/>
      <w:r w:rsidRPr="00766068">
        <w:t xml:space="preserve"> </w:t>
      </w:r>
      <w:proofErr w:type="spellStart"/>
      <w:r w:rsidRPr="00766068">
        <w:t>lena</w:t>
      </w:r>
      <w:proofErr w:type="spellEnd"/>
      <w:r w:rsidRPr="00766068">
        <w:t xml:space="preserve"> </w:t>
      </w:r>
      <w:proofErr w:type="spellStart"/>
      <w:r w:rsidRPr="00766068">
        <w:t>chinntiu</w:t>
      </w:r>
      <w:proofErr w:type="spellEnd"/>
      <w:r w:rsidRPr="00766068">
        <w:t>́ go</w:t>
      </w:r>
      <w:r>
        <w:t xml:space="preserve"> </w:t>
      </w:r>
      <w:proofErr w:type="spellStart"/>
      <w:r w:rsidRPr="00766068">
        <w:t>bhfanann</w:t>
      </w:r>
      <w:proofErr w:type="spellEnd"/>
      <w:r w:rsidRPr="00766068">
        <w:t xml:space="preserve"> </w:t>
      </w:r>
      <w:proofErr w:type="spellStart"/>
      <w:r w:rsidRPr="00766068">
        <w:t>daltai</w:t>
      </w:r>
      <w:proofErr w:type="spellEnd"/>
      <w:r w:rsidRPr="00766068">
        <w:t xml:space="preserve">́ </w:t>
      </w:r>
      <w:proofErr w:type="spellStart"/>
      <w:r w:rsidRPr="00766068">
        <w:t>sa</w:t>
      </w:r>
      <w:proofErr w:type="spellEnd"/>
      <w:r w:rsidRPr="00766068">
        <w:t xml:space="preserve"> </w:t>
      </w:r>
      <w:proofErr w:type="spellStart"/>
      <w:r w:rsidRPr="00766068">
        <w:t>chóras</w:t>
      </w:r>
      <w:proofErr w:type="spellEnd"/>
      <w:r w:rsidRPr="00766068">
        <w:t xml:space="preserve"> </w:t>
      </w:r>
      <w:proofErr w:type="spellStart"/>
      <w:r w:rsidRPr="00766068">
        <w:t>scolaíochta</w:t>
      </w:r>
      <w:proofErr w:type="spellEnd"/>
      <w:r w:rsidRPr="00766068">
        <w:t xml:space="preserve"> go </w:t>
      </w:r>
      <w:proofErr w:type="spellStart"/>
      <w:r w:rsidRPr="00766068">
        <w:t>dti</w:t>
      </w:r>
      <w:proofErr w:type="spellEnd"/>
      <w:r w:rsidRPr="00766068">
        <w:t xml:space="preserve">́ go </w:t>
      </w:r>
      <w:proofErr w:type="spellStart"/>
      <w:r w:rsidRPr="00766068">
        <w:t>gcuirfear</w:t>
      </w:r>
      <w:proofErr w:type="spellEnd"/>
      <w:r w:rsidRPr="00766068">
        <w:t xml:space="preserve"> an </w:t>
      </w:r>
      <w:proofErr w:type="spellStart"/>
      <w:r w:rsidRPr="00766068">
        <w:t>Ardteistiméireacht</w:t>
      </w:r>
      <w:proofErr w:type="spellEnd"/>
      <w:r w:rsidRPr="00766068">
        <w:t xml:space="preserve"> </w:t>
      </w:r>
      <w:proofErr w:type="spellStart"/>
      <w:r w:rsidRPr="00766068">
        <w:t>i</w:t>
      </w:r>
      <w:proofErr w:type="spellEnd"/>
      <w:r w:rsidRPr="00766068">
        <w:t xml:space="preserve"> </w:t>
      </w:r>
      <w:proofErr w:type="spellStart"/>
      <w:r w:rsidRPr="00766068">
        <w:t>gcrích</w:t>
      </w:r>
      <w:proofErr w:type="spellEnd"/>
      <w:r w:rsidRPr="00766068">
        <w:t xml:space="preserve">. </w:t>
      </w:r>
      <w:proofErr w:type="spellStart"/>
      <w:r w:rsidRPr="00766068">
        <w:t>Baineann</w:t>
      </w:r>
      <w:proofErr w:type="spellEnd"/>
      <w:r w:rsidRPr="00766068">
        <w:t xml:space="preserve"> </w:t>
      </w:r>
      <w:proofErr w:type="spellStart"/>
      <w:r w:rsidRPr="00766068">
        <w:t>dul</w:t>
      </w:r>
      <w:proofErr w:type="spellEnd"/>
      <w:r w:rsidRPr="00766068">
        <w:t xml:space="preserve"> </w:t>
      </w:r>
      <w:proofErr w:type="spellStart"/>
      <w:r w:rsidRPr="00766068">
        <w:t>chun</w:t>
      </w:r>
      <w:proofErr w:type="spellEnd"/>
      <w:r w:rsidRPr="00766068">
        <w:t xml:space="preserve"> </w:t>
      </w:r>
      <w:proofErr w:type="spellStart"/>
      <w:r w:rsidRPr="00766068">
        <w:t>cinn</w:t>
      </w:r>
      <w:proofErr w:type="spellEnd"/>
      <w:r w:rsidRPr="00766068">
        <w:t xml:space="preserve"> </w:t>
      </w:r>
      <w:proofErr w:type="spellStart"/>
      <w:r w:rsidRPr="00766068">
        <w:t>lena</w:t>
      </w:r>
      <w:proofErr w:type="spellEnd"/>
      <w:r w:rsidRPr="00766068">
        <w:t xml:space="preserve"> </w:t>
      </w:r>
      <w:proofErr w:type="spellStart"/>
      <w:r w:rsidRPr="00766068">
        <w:t>chinntiu</w:t>
      </w:r>
      <w:proofErr w:type="spellEnd"/>
      <w:r w:rsidRPr="00766068">
        <w:t xml:space="preserve">́ go </w:t>
      </w:r>
      <w:proofErr w:type="spellStart"/>
      <w:r w:rsidRPr="00766068">
        <w:t>n-éiríonn</w:t>
      </w:r>
      <w:proofErr w:type="spellEnd"/>
      <w:r w:rsidRPr="00766068">
        <w:t xml:space="preserve"> le </w:t>
      </w:r>
      <w:proofErr w:type="spellStart"/>
      <w:r w:rsidRPr="00766068">
        <w:t>daltai</w:t>
      </w:r>
      <w:proofErr w:type="spellEnd"/>
      <w:r w:rsidRPr="00766068">
        <w:t xml:space="preserve">́ </w:t>
      </w:r>
      <w:proofErr w:type="spellStart"/>
      <w:r w:rsidRPr="00766068">
        <w:t>aistriu</w:t>
      </w:r>
      <w:proofErr w:type="spellEnd"/>
      <w:r w:rsidRPr="00766068">
        <w:t xml:space="preserve">́ ó </w:t>
      </w:r>
      <w:proofErr w:type="spellStart"/>
      <w:r w:rsidRPr="00766068">
        <w:t>leibhéal</w:t>
      </w:r>
      <w:proofErr w:type="spellEnd"/>
      <w:r w:rsidRPr="00766068">
        <w:t xml:space="preserve"> </w:t>
      </w:r>
      <w:proofErr w:type="spellStart"/>
      <w:r w:rsidRPr="00766068">
        <w:t>amháin</w:t>
      </w:r>
      <w:proofErr w:type="spellEnd"/>
      <w:r w:rsidRPr="00766068">
        <w:t xml:space="preserve"> </w:t>
      </w:r>
      <w:proofErr w:type="spellStart"/>
      <w:r w:rsidRPr="00766068">
        <w:t>scoile</w:t>
      </w:r>
      <w:proofErr w:type="spellEnd"/>
      <w:r w:rsidRPr="00766068">
        <w:t xml:space="preserve"> go </w:t>
      </w:r>
      <w:proofErr w:type="spellStart"/>
      <w:r w:rsidRPr="00766068">
        <w:t>chéile</w:t>
      </w:r>
      <w:proofErr w:type="spellEnd"/>
      <w:r w:rsidRPr="00766068">
        <w:t xml:space="preserve">; </w:t>
      </w:r>
      <w:proofErr w:type="spellStart"/>
      <w:r w:rsidRPr="00766068">
        <w:t>bíodh</w:t>
      </w:r>
      <w:proofErr w:type="spellEnd"/>
      <w:r w:rsidRPr="00766068">
        <w:t xml:space="preserve"> sé ó </w:t>
      </w:r>
      <w:proofErr w:type="spellStart"/>
      <w:r w:rsidRPr="00766068">
        <w:t>bhunscoileanna</w:t>
      </w:r>
      <w:proofErr w:type="spellEnd"/>
      <w:r w:rsidRPr="00766068">
        <w:t xml:space="preserve"> </w:t>
      </w:r>
      <w:proofErr w:type="spellStart"/>
      <w:r w:rsidRPr="00766068">
        <w:t>sóisearacha</w:t>
      </w:r>
      <w:proofErr w:type="spellEnd"/>
      <w:r w:rsidRPr="00766068">
        <w:t xml:space="preserve"> go </w:t>
      </w:r>
      <w:proofErr w:type="spellStart"/>
      <w:r w:rsidRPr="00766068">
        <w:t>bunscoileanna</w:t>
      </w:r>
      <w:proofErr w:type="spellEnd"/>
      <w:r w:rsidRPr="00766068">
        <w:t xml:space="preserve"> </w:t>
      </w:r>
      <w:proofErr w:type="spellStart"/>
      <w:r w:rsidRPr="00766068">
        <w:t>sinsearacha</w:t>
      </w:r>
      <w:proofErr w:type="spellEnd"/>
      <w:r w:rsidRPr="00766068">
        <w:t xml:space="preserve"> nó ó </w:t>
      </w:r>
      <w:proofErr w:type="spellStart"/>
      <w:r w:rsidRPr="00766068">
        <w:t>bhunscoileanna</w:t>
      </w:r>
      <w:proofErr w:type="spellEnd"/>
      <w:r w:rsidRPr="00766068">
        <w:t xml:space="preserve"> go </w:t>
      </w:r>
      <w:proofErr w:type="spellStart"/>
      <w:r w:rsidRPr="00766068">
        <w:t>hiar-bhunscoileanna</w:t>
      </w:r>
      <w:proofErr w:type="spellEnd"/>
      <w:r w:rsidRPr="00766068">
        <w:t xml:space="preserve">. Ag </w:t>
      </w:r>
      <w:proofErr w:type="gramStart"/>
      <w:r w:rsidRPr="00766068">
        <w:t>an</w:t>
      </w:r>
      <w:proofErr w:type="gramEnd"/>
      <w:r w:rsidRPr="00766068">
        <w:t xml:space="preserve"> </w:t>
      </w:r>
      <w:proofErr w:type="spellStart"/>
      <w:r w:rsidRPr="00766068">
        <w:t>gcuid</w:t>
      </w:r>
      <w:proofErr w:type="spellEnd"/>
      <w:r w:rsidRPr="00766068">
        <w:t xml:space="preserve"> is </w:t>
      </w:r>
      <w:proofErr w:type="spellStart"/>
      <w:r w:rsidRPr="00766068">
        <w:t>mo</w:t>
      </w:r>
      <w:proofErr w:type="spellEnd"/>
      <w:r w:rsidRPr="00766068">
        <w:t xml:space="preserve">́ de </w:t>
      </w:r>
      <w:proofErr w:type="spellStart"/>
      <w:r w:rsidRPr="00766068">
        <w:t>bhunscoileanna</w:t>
      </w:r>
      <w:proofErr w:type="spellEnd"/>
      <w:r w:rsidRPr="00766068">
        <w:t xml:space="preserve">, </w:t>
      </w:r>
      <w:proofErr w:type="spellStart"/>
      <w:r w:rsidRPr="00766068">
        <w:t>níl</w:t>
      </w:r>
      <w:proofErr w:type="spellEnd"/>
      <w:r w:rsidRPr="00766068">
        <w:t xml:space="preserve"> </w:t>
      </w:r>
      <w:proofErr w:type="spellStart"/>
      <w:r w:rsidRPr="00766068">
        <w:t>aon</w:t>
      </w:r>
      <w:proofErr w:type="spellEnd"/>
      <w:r w:rsidRPr="00766068">
        <w:t xml:space="preserve"> </w:t>
      </w:r>
      <w:proofErr w:type="spellStart"/>
      <w:r w:rsidRPr="00766068">
        <w:t>fhadhb</w:t>
      </w:r>
      <w:proofErr w:type="spellEnd"/>
      <w:r w:rsidRPr="00766068">
        <w:t xml:space="preserve"> ag </w:t>
      </w:r>
      <w:proofErr w:type="spellStart"/>
      <w:r w:rsidRPr="00766068">
        <w:t>baint</w:t>
      </w:r>
      <w:proofErr w:type="spellEnd"/>
      <w:r w:rsidRPr="00766068">
        <w:t xml:space="preserve"> le </w:t>
      </w:r>
      <w:proofErr w:type="spellStart"/>
      <w:r w:rsidRPr="00766068">
        <w:t>daltai</w:t>
      </w:r>
      <w:proofErr w:type="spellEnd"/>
      <w:r w:rsidRPr="00766068">
        <w:t xml:space="preserve">́ a </w:t>
      </w:r>
      <w:proofErr w:type="spellStart"/>
      <w:r w:rsidRPr="00766068">
        <w:t>choinneáil</w:t>
      </w:r>
      <w:proofErr w:type="spellEnd"/>
      <w:r w:rsidRPr="00766068">
        <w:t xml:space="preserve"> ó </w:t>
      </w:r>
      <w:proofErr w:type="spellStart"/>
      <w:r w:rsidRPr="00766068">
        <w:t>naíonáin</w:t>
      </w:r>
      <w:proofErr w:type="spellEnd"/>
      <w:r w:rsidRPr="00766068">
        <w:t xml:space="preserve"> </w:t>
      </w:r>
      <w:proofErr w:type="spellStart"/>
      <w:r w:rsidRPr="00766068">
        <w:t>shóisearacha</w:t>
      </w:r>
      <w:proofErr w:type="spellEnd"/>
      <w:r w:rsidRPr="00766068">
        <w:t xml:space="preserve"> go rang a sé </w:t>
      </w:r>
      <w:proofErr w:type="spellStart"/>
      <w:r w:rsidRPr="00766068">
        <w:t>agus</w:t>
      </w:r>
      <w:proofErr w:type="spellEnd"/>
      <w:r w:rsidRPr="00766068">
        <w:t xml:space="preserve"> </w:t>
      </w:r>
      <w:proofErr w:type="spellStart"/>
      <w:r w:rsidRPr="00766068">
        <w:t>dul</w:t>
      </w:r>
      <w:proofErr w:type="spellEnd"/>
      <w:r w:rsidRPr="00766068">
        <w:t xml:space="preserve"> </w:t>
      </w:r>
      <w:proofErr w:type="spellStart"/>
      <w:r w:rsidRPr="00766068">
        <w:t>chun</w:t>
      </w:r>
      <w:proofErr w:type="spellEnd"/>
      <w:r w:rsidRPr="00766068">
        <w:t xml:space="preserve"> </w:t>
      </w:r>
      <w:proofErr w:type="spellStart"/>
      <w:r w:rsidRPr="00766068">
        <w:t>cinn</w:t>
      </w:r>
      <w:proofErr w:type="spellEnd"/>
      <w:r w:rsidRPr="00766068">
        <w:t xml:space="preserve"> go </w:t>
      </w:r>
      <w:proofErr w:type="spellStart"/>
      <w:r w:rsidRPr="00766068">
        <w:t>dti</w:t>
      </w:r>
      <w:proofErr w:type="spellEnd"/>
      <w:r w:rsidRPr="00766068">
        <w:t xml:space="preserve">́ an </w:t>
      </w:r>
      <w:proofErr w:type="spellStart"/>
      <w:r w:rsidRPr="00766068">
        <w:t>dara</w:t>
      </w:r>
      <w:proofErr w:type="spellEnd"/>
      <w:r w:rsidRPr="00766068">
        <w:t xml:space="preserve"> </w:t>
      </w:r>
      <w:proofErr w:type="spellStart"/>
      <w:r w:rsidRPr="00766068">
        <w:t>leibhéal</w:t>
      </w:r>
      <w:proofErr w:type="spellEnd"/>
      <w:r w:rsidRPr="00766068">
        <w:t xml:space="preserve"> </w:t>
      </w:r>
      <w:proofErr w:type="spellStart"/>
      <w:r w:rsidRPr="00766068">
        <w:t>agus</w:t>
      </w:r>
      <w:proofErr w:type="spellEnd"/>
      <w:r w:rsidRPr="00766068">
        <w:t xml:space="preserve">, mar sin de, </w:t>
      </w:r>
      <w:proofErr w:type="spellStart"/>
      <w:r w:rsidRPr="00766068">
        <w:t>d’fhéadfadh</w:t>
      </w:r>
      <w:proofErr w:type="spellEnd"/>
      <w:r w:rsidRPr="00766068">
        <w:t xml:space="preserve"> sé </w:t>
      </w:r>
      <w:proofErr w:type="spellStart"/>
      <w:r w:rsidRPr="00766068">
        <w:t>nach</w:t>
      </w:r>
      <w:proofErr w:type="spellEnd"/>
      <w:r w:rsidRPr="00766068">
        <w:t xml:space="preserve"> </w:t>
      </w:r>
      <w:proofErr w:type="spellStart"/>
      <w:r w:rsidRPr="00766068">
        <w:t>cuid</w:t>
      </w:r>
      <w:proofErr w:type="spellEnd"/>
      <w:r w:rsidRPr="00766068">
        <w:t xml:space="preserve"> </w:t>
      </w:r>
      <w:proofErr w:type="spellStart"/>
      <w:r w:rsidRPr="00766068">
        <w:t>lárnach</w:t>
      </w:r>
      <w:proofErr w:type="spellEnd"/>
      <w:r w:rsidRPr="00766068">
        <w:t xml:space="preserve"> de </w:t>
      </w:r>
      <w:proofErr w:type="spellStart"/>
      <w:r w:rsidRPr="00766068">
        <w:t>phróiseas</w:t>
      </w:r>
      <w:proofErr w:type="spellEnd"/>
      <w:r w:rsidRPr="00766068">
        <w:t xml:space="preserve"> </w:t>
      </w:r>
      <w:proofErr w:type="spellStart"/>
      <w:r w:rsidRPr="00766068">
        <w:t>pleanála</w:t>
      </w:r>
      <w:proofErr w:type="spellEnd"/>
      <w:r w:rsidRPr="00766068">
        <w:t xml:space="preserve"> DEIS na </w:t>
      </w:r>
      <w:proofErr w:type="spellStart"/>
      <w:r w:rsidRPr="00766068">
        <w:t>scoile</w:t>
      </w:r>
      <w:proofErr w:type="spellEnd"/>
      <w:r w:rsidRPr="00766068">
        <w:t xml:space="preserve"> </w:t>
      </w:r>
      <w:proofErr w:type="spellStart"/>
      <w:r w:rsidRPr="00766068">
        <w:t>i</w:t>
      </w:r>
      <w:proofErr w:type="spellEnd"/>
      <w:r w:rsidRPr="00766068">
        <w:t xml:space="preserve">́ an </w:t>
      </w:r>
      <w:proofErr w:type="spellStart"/>
      <w:r w:rsidRPr="00766068">
        <w:t>phleanáil</w:t>
      </w:r>
      <w:proofErr w:type="spellEnd"/>
      <w:r w:rsidRPr="00766068">
        <w:t xml:space="preserve"> </w:t>
      </w:r>
      <w:proofErr w:type="spellStart"/>
      <w:r w:rsidRPr="00766068">
        <w:t>gníomhaíochta</w:t>
      </w:r>
      <w:proofErr w:type="spellEnd"/>
      <w:r w:rsidRPr="00766068">
        <w:t xml:space="preserve"> le </w:t>
      </w:r>
      <w:proofErr w:type="spellStart"/>
      <w:r w:rsidRPr="00766068">
        <w:t>haghaidh</w:t>
      </w:r>
      <w:proofErr w:type="spellEnd"/>
      <w:r w:rsidRPr="00766068">
        <w:t xml:space="preserve"> </w:t>
      </w:r>
      <w:proofErr w:type="spellStart"/>
      <w:r w:rsidRPr="00766068">
        <w:t>feabhsúcháin</w:t>
      </w:r>
      <w:proofErr w:type="spellEnd"/>
      <w:r w:rsidRPr="00766068">
        <w:t xml:space="preserve"> </w:t>
      </w:r>
      <w:proofErr w:type="spellStart"/>
      <w:r w:rsidRPr="00766068">
        <w:t>sna</w:t>
      </w:r>
      <w:proofErr w:type="spellEnd"/>
      <w:r w:rsidRPr="00766068">
        <w:t xml:space="preserve"> </w:t>
      </w:r>
      <w:proofErr w:type="spellStart"/>
      <w:r w:rsidRPr="00766068">
        <w:t>réimsi</w:t>
      </w:r>
      <w:proofErr w:type="spellEnd"/>
      <w:r w:rsidRPr="00766068">
        <w:t xml:space="preserve">́ </w:t>
      </w:r>
      <w:proofErr w:type="spellStart"/>
      <w:r w:rsidRPr="00766068">
        <w:t>seo</w:t>
      </w:r>
      <w:proofErr w:type="spellEnd"/>
      <w:r w:rsidRPr="00766068">
        <w:t>”.</w:t>
      </w:r>
    </w:p>
    <w:p w14:paraId="2C9E498D" w14:textId="77777777" w:rsidR="00ED1A7C" w:rsidRPr="00766068" w:rsidRDefault="00ED1A7C" w:rsidP="00ED1A7C">
      <w:pPr>
        <w:autoSpaceDE w:val="0"/>
        <w:autoSpaceDN w:val="0"/>
        <w:adjustRightInd w:val="0"/>
        <w:spacing w:after="0" w:line="240" w:lineRule="auto"/>
        <w:jc w:val="both"/>
        <w:rPr>
          <w:rFonts w:cs="Times New Roman"/>
          <w:i/>
          <w:color w:val="000000"/>
        </w:rPr>
      </w:pPr>
    </w:p>
    <w:p w14:paraId="4F787293" w14:textId="77777777" w:rsidR="00ED1A7C" w:rsidRDefault="00ED1A7C" w:rsidP="00ED1A7C">
      <w:pPr>
        <w:pStyle w:val="P68B1DB1-Normal2"/>
        <w:autoSpaceDE w:val="0"/>
        <w:autoSpaceDN w:val="0"/>
        <w:adjustRightInd w:val="0"/>
        <w:spacing w:after="0" w:line="240" w:lineRule="auto"/>
        <w:jc w:val="both"/>
      </w:pPr>
      <w:r w:rsidRPr="00766068">
        <w:rPr>
          <w:b/>
          <w:i/>
        </w:rPr>
        <w:t xml:space="preserve">  </w:t>
      </w:r>
      <w:r>
        <w:rPr>
          <w:b/>
        </w:rPr>
        <w:t xml:space="preserve">(Ag </w:t>
      </w:r>
      <w:proofErr w:type="spellStart"/>
      <w:r>
        <w:rPr>
          <w:b/>
        </w:rPr>
        <w:t>Breathnú</w:t>
      </w:r>
      <w:proofErr w:type="spellEnd"/>
      <w:r>
        <w:rPr>
          <w:b/>
        </w:rPr>
        <w:t xml:space="preserve"> </w:t>
      </w:r>
      <w:proofErr w:type="spellStart"/>
      <w:r>
        <w:rPr>
          <w:b/>
        </w:rPr>
        <w:t>ar</w:t>
      </w:r>
      <w:proofErr w:type="spellEnd"/>
      <w:r>
        <w:rPr>
          <w:b/>
        </w:rPr>
        <w:t xml:space="preserve"> </w:t>
      </w:r>
      <w:proofErr w:type="spellStart"/>
      <w:r>
        <w:rPr>
          <w:b/>
        </w:rPr>
        <w:t>Phleananna</w:t>
      </w:r>
      <w:proofErr w:type="spellEnd"/>
      <w:r>
        <w:rPr>
          <w:b/>
        </w:rPr>
        <w:t xml:space="preserve"> </w:t>
      </w:r>
      <w:proofErr w:type="spellStart"/>
      <w:r>
        <w:rPr>
          <w:b/>
        </w:rPr>
        <w:t>Gníomhaíochta</w:t>
      </w:r>
      <w:proofErr w:type="spellEnd"/>
      <w:r>
        <w:rPr>
          <w:b/>
        </w:rPr>
        <w:t xml:space="preserve"> le </w:t>
      </w:r>
      <w:proofErr w:type="spellStart"/>
      <w:r>
        <w:rPr>
          <w:b/>
        </w:rPr>
        <w:t>haghaidh</w:t>
      </w:r>
      <w:proofErr w:type="spellEnd"/>
      <w:r>
        <w:rPr>
          <w:b/>
        </w:rPr>
        <w:t xml:space="preserve"> </w:t>
      </w:r>
      <w:proofErr w:type="spellStart"/>
      <w:r>
        <w:rPr>
          <w:b/>
        </w:rPr>
        <w:t>Feabhsúcháin</w:t>
      </w:r>
      <w:proofErr w:type="spellEnd"/>
      <w:r>
        <w:rPr>
          <w:b/>
        </w:rPr>
        <w:t xml:space="preserve"> </w:t>
      </w:r>
      <w:proofErr w:type="spellStart"/>
      <w:r>
        <w:rPr>
          <w:b/>
        </w:rPr>
        <w:t>i</w:t>
      </w:r>
      <w:proofErr w:type="spellEnd"/>
      <w:r>
        <w:rPr>
          <w:b/>
        </w:rPr>
        <w:t xml:space="preserve"> </w:t>
      </w:r>
      <w:proofErr w:type="spellStart"/>
      <w:r>
        <w:rPr>
          <w:b/>
        </w:rPr>
        <w:t>mBunscoileanna</w:t>
      </w:r>
      <w:proofErr w:type="spellEnd"/>
      <w:r>
        <w:rPr>
          <w:b/>
        </w:rPr>
        <w:t>, ROS 2015)</w:t>
      </w:r>
      <w:r>
        <w:t xml:space="preserve"> </w:t>
      </w:r>
    </w:p>
    <w:p w14:paraId="5AD04EC3" w14:textId="77777777" w:rsidR="00ED1A7C" w:rsidRDefault="00ED1A7C" w:rsidP="00ED1A7C">
      <w:pPr>
        <w:autoSpaceDE w:val="0"/>
        <w:autoSpaceDN w:val="0"/>
        <w:adjustRightInd w:val="0"/>
        <w:spacing w:after="0" w:line="240" w:lineRule="auto"/>
        <w:jc w:val="both"/>
        <w:rPr>
          <w:rFonts w:cs="Times New Roman"/>
          <w:color w:val="000000"/>
        </w:rPr>
      </w:pPr>
    </w:p>
    <w:p w14:paraId="046A751F" w14:textId="77777777" w:rsidR="00ED1A7C" w:rsidRDefault="00ED1A7C" w:rsidP="00ED1A7C">
      <w:pPr>
        <w:pStyle w:val="P68B1DB1-Normal2"/>
        <w:autoSpaceDE w:val="0"/>
        <w:autoSpaceDN w:val="0"/>
        <w:adjustRightInd w:val="0"/>
        <w:spacing w:after="0" w:line="240" w:lineRule="auto"/>
        <w:jc w:val="both"/>
      </w:pPr>
      <w:r>
        <w:rPr>
          <w:b/>
        </w:rPr>
        <w:t xml:space="preserve">5. </w:t>
      </w:r>
      <w:proofErr w:type="spellStart"/>
      <w:r>
        <w:rPr>
          <w:b/>
        </w:rPr>
        <w:t>Comhpháirtíocht</w:t>
      </w:r>
      <w:proofErr w:type="spellEnd"/>
      <w:r>
        <w:rPr>
          <w:b/>
        </w:rPr>
        <w:t xml:space="preserve"> </w:t>
      </w:r>
      <w:r>
        <w:t xml:space="preserve">- </w:t>
      </w:r>
      <w:proofErr w:type="spellStart"/>
      <w:r>
        <w:t>Straitéisí</w:t>
      </w:r>
      <w:proofErr w:type="spellEnd"/>
      <w:r>
        <w:t xml:space="preserve"> a </w:t>
      </w:r>
      <w:proofErr w:type="spellStart"/>
      <w:r>
        <w:t>fhorbairt</w:t>
      </w:r>
      <w:proofErr w:type="spellEnd"/>
      <w:r>
        <w:t xml:space="preserve"> </w:t>
      </w:r>
      <w:proofErr w:type="spellStart"/>
      <w:r>
        <w:t>chun</w:t>
      </w:r>
      <w:proofErr w:type="spellEnd"/>
      <w:r>
        <w:t xml:space="preserve"> an </w:t>
      </w:r>
      <w:proofErr w:type="spellStart"/>
      <w:r>
        <w:t>leibhéal</w:t>
      </w:r>
      <w:proofErr w:type="spellEnd"/>
      <w:r>
        <w:t xml:space="preserve"> </w:t>
      </w:r>
      <w:proofErr w:type="spellStart"/>
      <w:r>
        <w:t>rannpháirtíochta</w:t>
      </w:r>
      <w:proofErr w:type="spellEnd"/>
      <w:r>
        <w:t xml:space="preserve"> </w:t>
      </w:r>
      <w:proofErr w:type="spellStart"/>
      <w:r>
        <w:t>agus</w:t>
      </w:r>
      <w:proofErr w:type="spellEnd"/>
      <w:r>
        <w:t xml:space="preserve"> </w:t>
      </w:r>
      <w:proofErr w:type="spellStart"/>
      <w:r>
        <w:t>comhpháirtíochta</w:t>
      </w:r>
      <w:proofErr w:type="spellEnd"/>
      <w:r>
        <w:t xml:space="preserve"> </w:t>
      </w:r>
      <w:proofErr w:type="spellStart"/>
      <w:r>
        <w:t>idir</w:t>
      </w:r>
      <w:proofErr w:type="spellEnd"/>
      <w:r>
        <w:t xml:space="preserve"> </w:t>
      </w:r>
      <w:proofErr w:type="spellStart"/>
      <w:r>
        <w:t>scoileanna</w:t>
      </w:r>
      <w:proofErr w:type="spellEnd"/>
      <w:r>
        <w:t xml:space="preserve">, </w:t>
      </w:r>
      <w:proofErr w:type="spellStart"/>
      <w:r>
        <w:t>tuismitheoirí</w:t>
      </w:r>
      <w:proofErr w:type="spellEnd"/>
      <w:r>
        <w:t xml:space="preserve"> </w:t>
      </w:r>
      <w:proofErr w:type="spellStart"/>
      <w:r>
        <w:t>agus</w:t>
      </w:r>
      <w:proofErr w:type="spellEnd"/>
      <w:r>
        <w:t xml:space="preserve"> an </w:t>
      </w:r>
      <w:proofErr w:type="spellStart"/>
      <w:r>
        <w:t>pobal</w:t>
      </w:r>
      <w:proofErr w:type="spellEnd"/>
      <w:r>
        <w:t xml:space="preserve"> a </w:t>
      </w:r>
      <w:proofErr w:type="spellStart"/>
      <w:r>
        <w:t>mhéadú</w:t>
      </w:r>
      <w:proofErr w:type="spellEnd"/>
      <w:r>
        <w:t xml:space="preserve">, </w:t>
      </w:r>
      <w:proofErr w:type="spellStart"/>
      <w:r>
        <w:t>agus</w:t>
      </w:r>
      <w:proofErr w:type="spellEnd"/>
      <w:r>
        <w:t xml:space="preserve"> </w:t>
      </w:r>
      <w:proofErr w:type="spellStart"/>
      <w:r>
        <w:t>naisc</w:t>
      </w:r>
      <w:proofErr w:type="spellEnd"/>
      <w:r>
        <w:t xml:space="preserve"> le </w:t>
      </w:r>
      <w:proofErr w:type="spellStart"/>
      <w:r>
        <w:t>gníomhaireachtaí</w:t>
      </w:r>
      <w:proofErr w:type="spellEnd"/>
      <w:r>
        <w:t xml:space="preserve"> </w:t>
      </w:r>
      <w:proofErr w:type="spellStart"/>
      <w:r>
        <w:t>seachtracha</w:t>
      </w:r>
      <w:proofErr w:type="spellEnd"/>
      <w:r>
        <w:t xml:space="preserve">. </w:t>
      </w:r>
    </w:p>
    <w:p w14:paraId="031BD76B" w14:textId="77777777" w:rsidR="00ED1A7C" w:rsidRDefault="00ED1A7C" w:rsidP="00ED1A7C">
      <w:pPr>
        <w:autoSpaceDE w:val="0"/>
        <w:autoSpaceDN w:val="0"/>
        <w:adjustRightInd w:val="0"/>
        <w:spacing w:after="0" w:line="240" w:lineRule="auto"/>
        <w:jc w:val="both"/>
        <w:rPr>
          <w:rFonts w:cs="Times New Roman"/>
          <w:color w:val="000000"/>
        </w:rPr>
      </w:pPr>
    </w:p>
    <w:p w14:paraId="5E23DD57" w14:textId="77777777" w:rsidR="00ED1A7C" w:rsidRDefault="00ED1A7C" w:rsidP="00ED1A7C">
      <w:pPr>
        <w:pStyle w:val="P68B1DB1-Normal8"/>
        <w:autoSpaceDE w:val="0"/>
        <w:autoSpaceDN w:val="0"/>
        <w:adjustRightInd w:val="0"/>
        <w:spacing w:after="0" w:line="240" w:lineRule="auto"/>
        <w:jc w:val="both"/>
      </w:pPr>
      <w:proofErr w:type="spellStart"/>
      <w:r>
        <w:t>Caithfear</w:t>
      </w:r>
      <w:proofErr w:type="spellEnd"/>
      <w:r>
        <w:t xml:space="preserve"> </w:t>
      </w:r>
      <w:proofErr w:type="spellStart"/>
      <w:r>
        <w:t>gach</w:t>
      </w:r>
      <w:proofErr w:type="spellEnd"/>
      <w:r>
        <w:t xml:space="preserve"> </w:t>
      </w:r>
      <w:proofErr w:type="spellStart"/>
      <w:r>
        <w:t>ceann</w:t>
      </w:r>
      <w:proofErr w:type="spellEnd"/>
      <w:r>
        <w:t xml:space="preserve"> </w:t>
      </w:r>
      <w:proofErr w:type="spellStart"/>
      <w:r>
        <w:t>díobh</w:t>
      </w:r>
      <w:proofErr w:type="spellEnd"/>
      <w:r>
        <w:t xml:space="preserve"> </w:t>
      </w:r>
      <w:proofErr w:type="spellStart"/>
      <w:r>
        <w:t>seo</w:t>
      </w:r>
      <w:proofErr w:type="spellEnd"/>
      <w:r>
        <w:t xml:space="preserve"> a </w:t>
      </w:r>
      <w:proofErr w:type="spellStart"/>
      <w:r>
        <w:t>leanas</w:t>
      </w:r>
      <w:proofErr w:type="spellEnd"/>
      <w:r>
        <w:t xml:space="preserve"> a </w:t>
      </w:r>
      <w:proofErr w:type="spellStart"/>
      <w:r>
        <w:t>dhéanamh</w:t>
      </w:r>
      <w:proofErr w:type="spellEnd"/>
      <w:r>
        <w:t xml:space="preserve"> </w:t>
      </w:r>
      <w:proofErr w:type="spellStart"/>
      <w:r>
        <w:t>i</w:t>
      </w:r>
      <w:proofErr w:type="spellEnd"/>
      <w:r>
        <w:t xml:space="preserve"> </w:t>
      </w:r>
      <w:proofErr w:type="spellStart"/>
      <w:r>
        <w:t>ngach</w:t>
      </w:r>
      <w:proofErr w:type="spellEnd"/>
      <w:r>
        <w:t xml:space="preserve"> </w:t>
      </w:r>
      <w:proofErr w:type="spellStart"/>
      <w:r>
        <w:t>ceann</w:t>
      </w:r>
      <w:proofErr w:type="spellEnd"/>
      <w:r>
        <w:t xml:space="preserve"> de na </w:t>
      </w:r>
      <w:proofErr w:type="spellStart"/>
      <w:r>
        <w:t>téamaí</w:t>
      </w:r>
      <w:proofErr w:type="spellEnd"/>
      <w:r>
        <w:t xml:space="preserve"> </w:t>
      </w:r>
      <w:proofErr w:type="spellStart"/>
      <w:r>
        <w:t>seo</w:t>
      </w:r>
      <w:proofErr w:type="spellEnd"/>
      <w:r>
        <w:t xml:space="preserve">: </w:t>
      </w:r>
    </w:p>
    <w:p w14:paraId="20EF38AA" w14:textId="77777777" w:rsidR="00ED1A7C" w:rsidRDefault="00ED1A7C" w:rsidP="00ED1A7C">
      <w:pPr>
        <w:autoSpaceDE w:val="0"/>
        <w:autoSpaceDN w:val="0"/>
        <w:adjustRightInd w:val="0"/>
        <w:spacing w:after="0" w:line="240" w:lineRule="auto"/>
        <w:jc w:val="both"/>
        <w:rPr>
          <w:rFonts w:cs="Times New Roman"/>
          <w:color w:val="000000"/>
        </w:rPr>
      </w:pPr>
    </w:p>
    <w:p w14:paraId="145D8503" w14:textId="77777777" w:rsidR="00ED1A7C" w:rsidRDefault="00ED1A7C" w:rsidP="00ED1A7C">
      <w:pPr>
        <w:pStyle w:val="P68B1DB1-ListParagraph9"/>
        <w:numPr>
          <w:ilvl w:val="0"/>
          <w:numId w:val="1"/>
        </w:numPr>
        <w:autoSpaceDE w:val="0"/>
        <w:autoSpaceDN w:val="0"/>
        <w:adjustRightInd w:val="0"/>
        <w:spacing w:after="147" w:line="240" w:lineRule="auto"/>
        <w:jc w:val="both"/>
      </w:pPr>
      <w:r>
        <w:t xml:space="preserve">na </w:t>
      </w:r>
      <w:proofErr w:type="spellStart"/>
      <w:r>
        <w:t>daltaí</w:t>
      </w:r>
      <w:proofErr w:type="spellEnd"/>
      <w:r>
        <w:t xml:space="preserve"> is </w:t>
      </w:r>
      <w:proofErr w:type="spellStart"/>
      <w:r>
        <w:t>mó</w:t>
      </w:r>
      <w:proofErr w:type="spellEnd"/>
      <w:r>
        <w:t xml:space="preserve"> </w:t>
      </w:r>
      <w:proofErr w:type="spellStart"/>
      <w:r>
        <w:t>atá</w:t>
      </w:r>
      <w:proofErr w:type="spellEnd"/>
      <w:r>
        <w:t xml:space="preserve"> </w:t>
      </w:r>
      <w:proofErr w:type="spellStart"/>
      <w:r>
        <w:t>i</w:t>
      </w:r>
      <w:proofErr w:type="spellEnd"/>
      <w:r>
        <w:t xml:space="preserve"> </w:t>
      </w:r>
      <w:proofErr w:type="spellStart"/>
      <w:r>
        <w:t>mbaol</w:t>
      </w:r>
      <w:proofErr w:type="spellEnd"/>
      <w:r>
        <w:t xml:space="preserve"> </w:t>
      </w:r>
      <w:proofErr w:type="gramStart"/>
      <w:r>
        <w:t>a</w:t>
      </w:r>
      <w:proofErr w:type="gramEnd"/>
      <w:r>
        <w:t xml:space="preserve"> </w:t>
      </w:r>
      <w:proofErr w:type="spellStart"/>
      <w:r>
        <w:t>aithint</w:t>
      </w:r>
      <w:proofErr w:type="spellEnd"/>
      <w:r>
        <w:t xml:space="preserve"> </w:t>
      </w:r>
      <w:proofErr w:type="spellStart"/>
      <w:r>
        <w:t>chun</w:t>
      </w:r>
      <w:proofErr w:type="spellEnd"/>
      <w:r>
        <w:t xml:space="preserve"> </w:t>
      </w:r>
      <w:proofErr w:type="spellStart"/>
      <w:r>
        <w:t>acmhainní</w:t>
      </w:r>
      <w:proofErr w:type="spellEnd"/>
      <w:r>
        <w:t xml:space="preserve"> </w:t>
      </w:r>
      <w:proofErr w:type="spellStart"/>
      <w:r>
        <w:t>breise</w:t>
      </w:r>
      <w:proofErr w:type="spellEnd"/>
      <w:r>
        <w:t xml:space="preserve"> a </w:t>
      </w:r>
      <w:proofErr w:type="spellStart"/>
      <w:r>
        <w:t>dhíriú</w:t>
      </w:r>
      <w:proofErr w:type="spellEnd"/>
      <w:r>
        <w:t xml:space="preserve"> </w:t>
      </w:r>
      <w:proofErr w:type="spellStart"/>
      <w:r>
        <w:t>orthu</w:t>
      </w:r>
      <w:proofErr w:type="spellEnd"/>
    </w:p>
    <w:p w14:paraId="62C480DB" w14:textId="77777777" w:rsidR="00ED1A7C" w:rsidRDefault="00ED1A7C" w:rsidP="00ED1A7C">
      <w:pPr>
        <w:pStyle w:val="P68B1DB1-ListParagraph9"/>
        <w:numPr>
          <w:ilvl w:val="0"/>
          <w:numId w:val="1"/>
        </w:numPr>
        <w:autoSpaceDE w:val="0"/>
        <w:autoSpaceDN w:val="0"/>
        <w:adjustRightInd w:val="0"/>
        <w:spacing w:after="147" w:line="240" w:lineRule="auto"/>
        <w:jc w:val="both"/>
      </w:pPr>
      <w:proofErr w:type="spellStart"/>
      <w:r>
        <w:t>riachtanais</w:t>
      </w:r>
      <w:proofErr w:type="spellEnd"/>
      <w:r>
        <w:t xml:space="preserve"> na </w:t>
      </w:r>
      <w:proofErr w:type="spellStart"/>
      <w:r>
        <w:t>ndaltaí</w:t>
      </w:r>
      <w:proofErr w:type="spellEnd"/>
      <w:r>
        <w:t xml:space="preserve"> a </w:t>
      </w:r>
      <w:proofErr w:type="spellStart"/>
      <w:r>
        <w:t>ndírítear</w:t>
      </w:r>
      <w:proofErr w:type="spellEnd"/>
      <w:r>
        <w:t xml:space="preserve"> </w:t>
      </w:r>
      <w:proofErr w:type="spellStart"/>
      <w:r>
        <w:t>orthu</w:t>
      </w:r>
      <w:proofErr w:type="spellEnd"/>
      <w:r>
        <w:t xml:space="preserve"> </w:t>
      </w:r>
      <w:proofErr w:type="gramStart"/>
      <w:r>
        <w:t>a</w:t>
      </w:r>
      <w:proofErr w:type="gramEnd"/>
      <w:r>
        <w:t xml:space="preserve"> </w:t>
      </w:r>
      <w:proofErr w:type="spellStart"/>
      <w:r>
        <w:t>aithint</w:t>
      </w:r>
      <w:proofErr w:type="spellEnd"/>
      <w:r>
        <w:t xml:space="preserve"> </w:t>
      </w:r>
    </w:p>
    <w:p w14:paraId="27903750" w14:textId="77777777" w:rsidR="00ED1A7C" w:rsidRDefault="00ED1A7C" w:rsidP="00ED1A7C">
      <w:pPr>
        <w:pStyle w:val="P68B1DB1-ListParagraph9"/>
        <w:numPr>
          <w:ilvl w:val="0"/>
          <w:numId w:val="1"/>
        </w:numPr>
        <w:autoSpaceDE w:val="0"/>
        <w:autoSpaceDN w:val="0"/>
        <w:adjustRightInd w:val="0"/>
        <w:spacing w:after="147" w:line="240" w:lineRule="auto"/>
        <w:jc w:val="both"/>
      </w:pPr>
      <w:r>
        <w:t xml:space="preserve">na </w:t>
      </w:r>
      <w:proofErr w:type="spellStart"/>
      <w:r>
        <w:t>réimsí</w:t>
      </w:r>
      <w:proofErr w:type="spellEnd"/>
      <w:r>
        <w:t xml:space="preserve"> </w:t>
      </w:r>
      <w:proofErr w:type="spellStart"/>
      <w:r>
        <w:t>tosaíochta</w:t>
      </w:r>
      <w:proofErr w:type="spellEnd"/>
      <w:r>
        <w:t xml:space="preserve"> </w:t>
      </w:r>
      <w:proofErr w:type="spellStart"/>
      <w:r>
        <w:t>gníomhaíochta</w:t>
      </w:r>
      <w:proofErr w:type="spellEnd"/>
      <w:r>
        <w:t xml:space="preserve"> </w:t>
      </w:r>
      <w:proofErr w:type="gramStart"/>
      <w:r>
        <w:t>a</w:t>
      </w:r>
      <w:proofErr w:type="gramEnd"/>
      <w:r>
        <w:t xml:space="preserve"> </w:t>
      </w:r>
      <w:proofErr w:type="spellStart"/>
      <w:r>
        <w:t>aithint</w:t>
      </w:r>
      <w:proofErr w:type="spellEnd"/>
      <w:r>
        <w:t xml:space="preserve"> </w:t>
      </w:r>
      <w:proofErr w:type="spellStart"/>
      <w:r>
        <w:t>chun</w:t>
      </w:r>
      <w:proofErr w:type="spellEnd"/>
      <w:r>
        <w:t xml:space="preserve"> </w:t>
      </w:r>
      <w:proofErr w:type="spellStart"/>
      <w:r>
        <w:t>freastal</w:t>
      </w:r>
      <w:proofErr w:type="spellEnd"/>
      <w:r>
        <w:t xml:space="preserve"> </w:t>
      </w:r>
      <w:proofErr w:type="spellStart"/>
      <w:r>
        <w:t>ar</w:t>
      </w:r>
      <w:proofErr w:type="spellEnd"/>
      <w:r>
        <w:t xml:space="preserve"> </w:t>
      </w:r>
      <w:proofErr w:type="spellStart"/>
      <w:r>
        <w:t>riachtanais</w:t>
      </w:r>
      <w:proofErr w:type="spellEnd"/>
      <w:r>
        <w:t xml:space="preserve"> na </w:t>
      </w:r>
      <w:proofErr w:type="spellStart"/>
      <w:r>
        <w:t>ndaltaí</w:t>
      </w:r>
      <w:proofErr w:type="spellEnd"/>
      <w:r>
        <w:t xml:space="preserve"> a </w:t>
      </w:r>
      <w:proofErr w:type="spellStart"/>
      <w:r>
        <w:t>ndírítear</w:t>
      </w:r>
      <w:proofErr w:type="spellEnd"/>
      <w:r>
        <w:t xml:space="preserve"> </w:t>
      </w:r>
      <w:proofErr w:type="spellStart"/>
      <w:r>
        <w:t>orthu</w:t>
      </w:r>
      <w:proofErr w:type="spellEnd"/>
      <w:r>
        <w:t xml:space="preserve"> </w:t>
      </w:r>
    </w:p>
    <w:p w14:paraId="62A6C529" w14:textId="77777777" w:rsidR="00ED1A7C" w:rsidRDefault="00ED1A7C" w:rsidP="00ED1A7C">
      <w:pPr>
        <w:pStyle w:val="P68B1DB1-ListParagraph9"/>
        <w:numPr>
          <w:ilvl w:val="0"/>
          <w:numId w:val="1"/>
        </w:numPr>
        <w:autoSpaceDE w:val="0"/>
        <w:autoSpaceDN w:val="0"/>
        <w:adjustRightInd w:val="0"/>
        <w:spacing w:after="147" w:line="240" w:lineRule="auto"/>
        <w:jc w:val="both"/>
      </w:pPr>
      <w:r>
        <w:t xml:space="preserve">na </w:t>
      </w:r>
      <w:proofErr w:type="spellStart"/>
      <w:r>
        <w:t>torthaí</w:t>
      </w:r>
      <w:proofErr w:type="spellEnd"/>
      <w:r>
        <w:t xml:space="preserve"> </w:t>
      </w:r>
      <w:proofErr w:type="spellStart"/>
      <w:r>
        <w:t>inmhianaithe</w:t>
      </w:r>
      <w:proofErr w:type="spellEnd"/>
      <w:r>
        <w:t xml:space="preserve"> </w:t>
      </w:r>
      <w:proofErr w:type="gramStart"/>
      <w:r>
        <w:t>a</w:t>
      </w:r>
      <w:proofErr w:type="gramEnd"/>
      <w:r>
        <w:t xml:space="preserve"> </w:t>
      </w:r>
      <w:proofErr w:type="spellStart"/>
      <w:r>
        <w:t>aithint</w:t>
      </w:r>
      <w:proofErr w:type="spellEnd"/>
      <w:r>
        <w:t xml:space="preserve"> </w:t>
      </w:r>
      <w:proofErr w:type="spellStart"/>
      <w:r>
        <w:t>chun</w:t>
      </w:r>
      <w:proofErr w:type="spellEnd"/>
      <w:r>
        <w:t xml:space="preserve"> </w:t>
      </w:r>
      <w:proofErr w:type="spellStart"/>
      <w:r>
        <w:t>freastal</w:t>
      </w:r>
      <w:proofErr w:type="spellEnd"/>
      <w:r>
        <w:t xml:space="preserve"> </w:t>
      </w:r>
      <w:proofErr w:type="spellStart"/>
      <w:r>
        <w:t>ar</w:t>
      </w:r>
      <w:proofErr w:type="spellEnd"/>
      <w:r>
        <w:t xml:space="preserve"> </w:t>
      </w:r>
      <w:proofErr w:type="spellStart"/>
      <w:r>
        <w:t>riachtanais</w:t>
      </w:r>
      <w:proofErr w:type="spellEnd"/>
      <w:r>
        <w:t xml:space="preserve"> na </w:t>
      </w:r>
      <w:proofErr w:type="spellStart"/>
      <w:r>
        <w:t>ndaltaí</w:t>
      </w:r>
      <w:proofErr w:type="spellEnd"/>
      <w:r>
        <w:t xml:space="preserve"> a </w:t>
      </w:r>
      <w:proofErr w:type="spellStart"/>
      <w:r>
        <w:t>ndírítear</w:t>
      </w:r>
      <w:proofErr w:type="spellEnd"/>
      <w:r>
        <w:t xml:space="preserve"> </w:t>
      </w:r>
      <w:proofErr w:type="spellStart"/>
      <w:r>
        <w:t>orthu</w:t>
      </w:r>
      <w:proofErr w:type="spellEnd"/>
      <w:r>
        <w:t xml:space="preserve"> </w:t>
      </w:r>
    </w:p>
    <w:p w14:paraId="32E6B294" w14:textId="77777777" w:rsidR="00ED1A7C" w:rsidRDefault="00ED1A7C" w:rsidP="00ED1A7C">
      <w:pPr>
        <w:pStyle w:val="P68B1DB1-ListParagraph9"/>
        <w:numPr>
          <w:ilvl w:val="0"/>
          <w:numId w:val="1"/>
        </w:numPr>
        <w:autoSpaceDE w:val="0"/>
        <w:autoSpaceDN w:val="0"/>
        <w:adjustRightInd w:val="0"/>
        <w:spacing w:after="147" w:line="240" w:lineRule="auto"/>
        <w:jc w:val="both"/>
      </w:pPr>
      <w:proofErr w:type="spellStart"/>
      <w:r>
        <w:t>riachtanas</w:t>
      </w:r>
      <w:proofErr w:type="spellEnd"/>
      <w:r>
        <w:t xml:space="preserve"> </w:t>
      </w:r>
      <w:proofErr w:type="spellStart"/>
      <w:r>
        <w:t>leanúnach</w:t>
      </w:r>
      <w:proofErr w:type="spellEnd"/>
      <w:r>
        <w:t xml:space="preserve"> </w:t>
      </w:r>
      <w:proofErr w:type="spellStart"/>
      <w:r>
        <w:t>maidir</w:t>
      </w:r>
      <w:proofErr w:type="spellEnd"/>
      <w:r>
        <w:t xml:space="preserve"> le </w:t>
      </w:r>
      <w:proofErr w:type="spellStart"/>
      <w:r>
        <w:t>Forbairt</w:t>
      </w:r>
      <w:proofErr w:type="spellEnd"/>
      <w:r>
        <w:t xml:space="preserve"> </w:t>
      </w:r>
      <w:proofErr w:type="spellStart"/>
      <w:r>
        <w:t>Ghairmiúil</w:t>
      </w:r>
      <w:proofErr w:type="spellEnd"/>
      <w:r>
        <w:t xml:space="preserve"> (FGL) </w:t>
      </w:r>
      <w:proofErr w:type="gramStart"/>
      <w:r>
        <w:t>a</w:t>
      </w:r>
      <w:proofErr w:type="gramEnd"/>
      <w:r>
        <w:t xml:space="preserve"> </w:t>
      </w:r>
      <w:proofErr w:type="spellStart"/>
      <w:r>
        <w:t>aithint</w:t>
      </w:r>
      <w:proofErr w:type="spellEnd"/>
    </w:p>
    <w:p w14:paraId="575D94D5" w14:textId="77777777" w:rsidR="00ED1A7C" w:rsidRDefault="00ED1A7C" w:rsidP="00ED1A7C">
      <w:pPr>
        <w:pStyle w:val="P68B1DB1-ListParagraph9"/>
        <w:numPr>
          <w:ilvl w:val="0"/>
          <w:numId w:val="1"/>
        </w:numPr>
        <w:autoSpaceDE w:val="0"/>
        <w:autoSpaceDN w:val="0"/>
        <w:adjustRightInd w:val="0"/>
        <w:spacing w:after="0" w:line="240" w:lineRule="auto"/>
        <w:jc w:val="both"/>
      </w:pPr>
      <w:r>
        <w:t xml:space="preserve">na </w:t>
      </w:r>
      <w:proofErr w:type="spellStart"/>
      <w:r>
        <w:t>hidirghabhálacha</w:t>
      </w:r>
      <w:proofErr w:type="spellEnd"/>
      <w:r>
        <w:t xml:space="preserve"> </w:t>
      </w:r>
      <w:proofErr w:type="gramStart"/>
      <w:r>
        <w:t>a</w:t>
      </w:r>
      <w:proofErr w:type="gramEnd"/>
      <w:r>
        <w:t xml:space="preserve"> </w:t>
      </w:r>
      <w:proofErr w:type="spellStart"/>
      <w:r>
        <w:t>aithint</w:t>
      </w:r>
      <w:proofErr w:type="spellEnd"/>
      <w:r>
        <w:t xml:space="preserve"> </w:t>
      </w:r>
      <w:proofErr w:type="spellStart"/>
      <w:r>
        <w:t>agus</w:t>
      </w:r>
      <w:proofErr w:type="spellEnd"/>
      <w:r>
        <w:t xml:space="preserve"> a chur </w:t>
      </w:r>
      <w:proofErr w:type="spellStart"/>
      <w:r>
        <w:t>i</w:t>
      </w:r>
      <w:proofErr w:type="spellEnd"/>
      <w:r>
        <w:t xml:space="preserve"> </w:t>
      </w:r>
      <w:proofErr w:type="spellStart"/>
      <w:r>
        <w:t>bhfeidhm</w:t>
      </w:r>
      <w:proofErr w:type="spellEnd"/>
      <w:r>
        <w:t xml:space="preserve"> a </w:t>
      </w:r>
      <w:proofErr w:type="spellStart"/>
      <w:r>
        <w:t>bhainfidh</w:t>
      </w:r>
      <w:proofErr w:type="spellEnd"/>
      <w:r>
        <w:t xml:space="preserve"> na </w:t>
      </w:r>
      <w:proofErr w:type="spellStart"/>
      <w:r>
        <w:t>torthaí</w:t>
      </w:r>
      <w:proofErr w:type="spellEnd"/>
      <w:r>
        <w:t xml:space="preserve"> </w:t>
      </w:r>
      <w:proofErr w:type="spellStart"/>
      <w:r>
        <w:t>inmhianaithe</w:t>
      </w:r>
      <w:proofErr w:type="spellEnd"/>
      <w:r>
        <w:t xml:space="preserve"> </w:t>
      </w:r>
      <w:proofErr w:type="spellStart"/>
      <w:r>
        <w:t>amach</w:t>
      </w:r>
      <w:proofErr w:type="spellEnd"/>
      <w:r>
        <w:t xml:space="preserve"> </w:t>
      </w:r>
    </w:p>
    <w:p w14:paraId="3C238AA4" w14:textId="77777777" w:rsidR="00ED1A7C" w:rsidRDefault="00ED1A7C" w:rsidP="00ED1A7C">
      <w:pPr>
        <w:pStyle w:val="ListParagraph"/>
        <w:autoSpaceDE w:val="0"/>
        <w:autoSpaceDN w:val="0"/>
        <w:adjustRightInd w:val="0"/>
        <w:spacing w:after="0" w:line="240" w:lineRule="auto"/>
        <w:jc w:val="both"/>
        <w:rPr>
          <w:rFonts w:cs="Times New Roman"/>
          <w:color w:val="000000"/>
        </w:rPr>
      </w:pPr>
    </w:p>
    <w:p w14:paraId="3A8A988F" w14:textId="77777777" w:rsidR="00ED1A7C" w:rsidRDefault="00ED1A7C" w:rsidP="00ED1A7C">
      <w:pPr>
        <w:autoSpaceDE w:val="0"/>
        <w:autoSpaceDN w:val="0"/>
        <w:adjustRightInd w:val="0"/>
        <w:spacing w:after="0" w:line="240" w:lineRule="auto"/>
        <w:jc w:val="both"/>
        <w:rPr>
          <w:rFonts w:cs="Times New Roman"/>
          <w:color w:val="000000"/>
        </w:rPr>
      </w:pPr>
    </w:p>
    <w:p w14:paraId="69A8DCD0" w14:textId="77777777" w:rsidR="00ED1A7C" w:rsidRDefault="00ED1A7C" w:rsidP="00ED1A7C">
      <w:pPr>
        <w:pStyle w:val="P68B1DB1-Normal8"/>
        <w:autoSpaceDE w:val="0"/>
        <w:autoSpaceDN w:val="0"/>
        <w:adjustRightInd w:val="0"/>
        <w:spacing w:after="0" w:line="240" w:lineRule="auto"/>
        <w:jc w:val="both"/>
      </w:pPr>
      <w:proofErr w:type="spellStart"/>
      <w:r>
        <w:t>Caiteachas</w:t>
      </w:r>
      <w:proofErr w:type="spellEnd"/>
      <w:r>
        <w:t xml:space="preserve"> </w:t>
      </w:r>
      <w:proofErr w:type="spellStart"/>
      <w:r>
        <w:t>ar</w:t>
      </w:r>
      <w:proofErr w:type="spellEnd"/>
      <w:r>
        <w:t xml:space="preserve"> </w:t>
      </w:r>
      <w:proofErr w:type="spellStart"/>
      <w:r>
        <w:t>Idirchaidreamh</w:t>
      </w:r>
      <w:proofErr w:type="spellEnd"/>
      <w:r>
        <w:t xml:space="preserve"> </w:t>
      </w:r>
      <w:proofErr w:type="spellStart"/>
      <w:r>
        <w:t>Baile</w:t>
      </w:r>
      <w:proofErr w:type="spellEnd"/>
      <w:r>
        <w:t xml:space="preserve"> </w:t>
      </w:r>
      <w:proofErr w:type="spellStart"/>
      <w:r>
        <w:t>Scoile</w:t>
      </w:r>
      <w:proofErr w:type="spellEnd"/>
      <w:r>
        <w:t xml:space="preserve"> </w:t>
      </w:r>
      <w:proofErr w:type="spellStart"/>
      <w:r>
        <w:t>Pobail</w:t>
      </w:r>
      <w:proofErr w:type="spellEnd"/>
      <w:r>
        <w:t xml:space="preserve"> </w:t>
      </w:r>
    </w:p>
    <w:p w14:paraId="0E2C160B" w14:textId="77777777" w:rsidR="00ED1A7C" w:rsidRDefault="00ED1A7C" w:rsidP="00ED1A7C">
      <w:pPr>
        <w:autoSpaceDE w:val="0"/>
        <w:autoSpaceDN w:val="0"/>
        <w:adjustRightInd w:val="0"/>
        <w:spacing w:after="0" w:line="240" w:lineRule="auto"/>
        <w:jc w:val="both"/>
        <w:rPr>
          <w:rFonts w:cs="Times New Roman"/>
          <w:b/>
          <w:color w:val="000000"/>
        </w:rPr>
      </w:pPr>
    </w:p>
    <w:p w14:paraId="4C566ED9" w14:textId="77777777" w:rsidR="00ED1A7C" w:rsidRDefault="00ED1A7C" w:rsidP="00ED1A7C">
      <w:pPr>
        <w:autoSpaceDE w:val="0"/>
        <w:autoSpaceDN w:val="0"/>
        <w:adjustRightInd w:val="0"/>
        <w:spacing w:after="0" w:line="240" w:lineRule="auto"/>
        <w:jc w:val="both"/>
        <w:rPr>
          <w:rFonts w:cs="Times New Roman"/>
          <w:color w:val="000000"/>
        </w:rPr>
      </w:pPr>
      <w:proofErr w:type="spellStart"/>
      <w:r>
        <w:rPr>
          <w:rFonts w:cs="Times New Roman"/>
          <w:color w:val="000000"/>
        </w:rPr>
        <w:t>Maidir</w:t>
      </w:r>
      <w:proofErr w:type="spellEnd"/>
      <w:r>
        <w:rPr>
          <w:rFonts w:cs="Times New Roman"/>
          <w:color w:val="000000"/>
        </w:rPr>
        <w:t xml:space="preserve"> le </w:t>
      </w:r>
      <w:proofErr w:type="spellStart"/>
      <w:r>
        <w:rPr>
          <w:rFonts w:cs="Times New Roman"/>
          <w:color w:val="000000"/>
        </w:rPr>
        <w:t>scoileanna</w:t>
      </w:r>
      <w:proofErr w:type="spellEnd"/>
      <w:r>
        <w:rPr>
          <w:rFonts w:cs="Times New Roman"/>
          <w:color w:val="000000"/>
        </w:rPr>
        <w:t xml:space="preserve"> DEIS </w:t>
      </w:r>
      <w:proofErr w:type="spellStart"/>
      <w:r>
        <w:rPr>
          <w:rFonts w:cs="Times New Roman"/>
          <w:color w:val="000000"/>
        </w:rPr>
        <w:t>atá</w:t>
      </w:r>
      <w:proofErr w:type="spellEnd"/>
      <w:r>
        <w:rPr>
          <w:rFonts w:cs="Times New Roman"/>
          <w:color w:val="000000"/>
        </w:rPr>
        <w:t xml:space="preserve"> </w:t>
      </w:r>
      <w:proofErr w:type="spellStart"/>
      <w:r>
        <w:rPr>
          <w:rFonts w:cs="Times New Roman"/>
          <w:color w:val="000000"/>
        </w:rPr>
        <w:t>san</w:t>
      </w:r>
      <w:proofErr w:type="spellEnd"/>
      <w:r>
        <w:rPr>
          <w:rFonts w:cs="Times New Roman"/>
          <w:color w:val="000000"/>
        </w:rPr>
        <w:t xml:space="preserve"> </w:t>
      </w:r>
      <w:proofErr w:type="spellStart"/>
      <w:r>
        <w:rPr>
          <w:rFonts w:cs="Times New Roman"/>
          <w:color w:val="000000"/>
        </w:rPr>
        <w:t>áireamh</w:t>
      </w:r>
      <w:proofErr w:type="spellEnd"/>
      <w:r>
        <w:rPr>
          <w:rFonts w:cs="Times New Roman"/>
          <w:color w:val="000000"/>
        </w:rPr>
        <w:t xml:space="preserve"> </w:t>
      </w:r>
      <w:proofErr w:type="spellStart"/>
      <w:r>
        <w:rPr>
          <w:rFonts w:cs="Times New Roman"/>
          <w:color w:val="000000"/>
        </w:rPr>
        <w:t>sa</w:t>
      </w:r>
      <w:proofErr w:type="spellEnd"/>
      <w:r>
        <w:rPr>
          <w:rFonts w:cs="Times New Roman"/>
          <w:color w:val="000000"/>
        </w:rPr>
        <w:t xml:space="preserve"> </w:t>
      </w:r>
      <w:proofErr w:type="spellStart"/>
      <w:r>
        <w:rPr>
          <w:rFonts w:cs="Times New Roman"/>
          <w:color w:val="000000"/>
        </w:rPr>
        <w:t>Scéim</w:t>
      </w:r>
      <w:proofErr w:type="spellEnd"/>
      <w:r>
        <w:rPr>
          <w:rFonts w:cs="Times New Roman"/>
          <w:color w:val="000000"/>
        </w:rPr>
        <w:t xml:space="preserve"> HSCL, is </w:t>
      </w:r>
      <w:proofErr w:type="spellStart"/>
      <w:r>
        <w:rPr>
          <w:rFonts w:cs="Times New Roman"/>
          <w:color w:val="000000"/>
        </w:rPr>
        <w:t>riachtanas</w:t>
      </w:r>
      <w:proofErr w:type="spellEnd"/>
      <w:r>
        <w:rPr>
          <w:rFonts w:cs="Times New Roman"/>
          <w:color w:val="000000"/>
        </w:rPr>
        <w:t xml:space="preserve"> é go </w:t>
      </w:r>
      <w:proofErr w:type="spellStart"/>
      <w:r>
        <w:rPr>
          <w:rFonts w:cs="Times New Roman"/>
          <w:color w:val="000000"/>
        </w:rPr>
        <w:t>leithdháilfí</w:t>
      </w:r>
      <w:proofErr w:type="spellEnd"/>
      <w:r>
        <w:rPr>
          <w:rFonts w:cs="Times New Roman"/>
          <w:color w:val="000000"/>
        </w:rPr>
        <w:t xml:space="preserve"> 10% den </w:t>
      </w:r>
      <w:proofErr w:type="spellStart"/>
      <w:r>
        <w:rPr>
          <w:rFonts w:cs="Times New Roman"/>
          <w:color w:val="000000"/>
        </w:rPr>
        <w:t>Deontas</w:t>
      </w:r>
      <w:proofErr w:type="spellEnd"/>
      <w:r>
        <w:rPr>
          <w:rFonts w:cs="Times New Roman"/>
          <w:color w:val="000000"/>
        </w:rPr>
        <w:t xml:space="preserve"> DEIS </w:t>
      </w:r>
      <w:proofErr w:type="spellStart"/>
      <w:r>
        <w:rPr>
          <w:rFonts w:cs="Times New Roman"/>
          <w:color w:val="000000"/>
        </w:rPr>
        <w:t>bliantúil</w:t>
      </w:r>
      <w:proofErr w:type="spellEnd"/>
      <w:r>
        <w:rPr>
          <w:rFonts w:cs="Times New Roman"/>
          <w:color w:val="000000"/>
        </w:rPr>
        <w:t xml:space="preserve"> </w:t>
      </w:r>
      <w:proofErr w:type="spellStart"/>
      <w:r>
        <w:rPr>
          <w:rFonts w:cs="Times New Roman"/>
          <w:color w:val="000000"/>
          <w:u w:val="single"/>
        </w:rPr>
        <w:t>ar</w:t>
      </w:r>
      <w:proofErr w:type="spellEnd"/>
      <w:r>
        <w:rPr>
          <w:rFonts w:cs="Times New Roman"/>
          <w:color w:val="000000"/>
          <w:u w:val="single"/>
        </w:rPr>
        <w:t xml:space="preserve"> a </w:t>
      </w:r>
      <w:proofErr w:type="spellStart"/>
      <w:r>
        <w:rPr>
          <w:rFonts w:cs="Times New Roman"/>
          <w:color w:val="000000"/>
          <w:u w:val="single"/>
        </w:rPr>
        <w:t>laghad</w:t>
      </w:r>
      <w:proofErr w:type="spellEnd"/>
      <w:r>
        <w:rPr>
          <w:rFonts w:cs="Times New Roman"/>
          <w:color w:val="000000"/>
        </w:rPr>
        <w:t xml:space="preserve"> a </w:t>
      </w:r>
      <w:proofErr w:type="spellStart"/>
      <w:r>
        <w:rPr>
          <w:rFonts w:cs="Times New Roman"/>
          <w:color w:val="000000"/>
        </w:rPr>
        <w:t>íoctar</w:t>
      </w:r>
      <w:proofErr w:type="spellEnd"/>
      <w:r>
        <w:rPr>
          <w:rFonts w:cs="Times New Roman"/>
          <w:color w:val="000000"/>
        </w:rPr>
        <w:t xml:space="preserve"> le </w:t>
      </w:r>
      <w:proofErr w:type="spellStart"/>
      <w:r>
        <w:rPr>
          <w:rFonts w:cs="Times New Roman"/>
          <w:color w:val="000000"/>
        </w:rPr>
        <w:t>gach</w:t>
      </w:r>
      <w:proofErr w:type="spellEnd"/>
      <w:r>
        <w:rPr>
          <w:rFonts w:cs="Times New Roman"/>
          <w:color w:val="000000"/>
        </w:rPr>
        <w:t xml:space="preserve"> scoil </w:t>
      </w:r>
      <w:proofErr w:type="spellStart"/>
      <w:r>
        <w:rPr>
          <w:rFonts w:cs="Times New Roman"/>
          <w:color w:val="000000"/>
        </w:rPr>
        <w:t>ar</w:t>
      </w:r>
      <w:proofErr w:type="spellEnd"/>
      <w:r>
        <w:rPr>
          <w:rFonts w:cs="Times New Roman"/>
          <w:color w:val="000000"/>
        </w:rPr>
        <w:t xml:space="preserve"> </w:t>
      </w:r>
      <w:proofErr w:type="spellStart"/>
      <w:r>
        <w:rPr>
          <w:rFonts w:cs="Times New Roman"/>
          <w:color w:val="000000"/>
        </w:rPr>
        <w:t>úsáid</w:t>
      </w:r>
      <w:proofErr w:type="spellEnd"/>
      <w:r>
        <w:rPr>
          <w:rFonts w:cs="Times New Roman"/>
          <w:color w:val="000000"/>
        </w:rPr>
        <w:t xml:space="preserve"> </w:t>
      </w:r>
      <w:proofErr w:type="spellStart"/>
      <w:r>
        <w:rPr>
          <w:rFonts w:cs="Times New Roman"/>
          <w:color w:val="000000"/>
        </w:rPr>
        <w:t>gníomhaíochtaí</w:t>
      </w:r>
      <w:proofErr w:type="spellEnd"/>
      <w:r>
        <w:rPr>
          <w:rFonts w:cs="Times New Roman"/>
          <w:color w:val="000000"/>
        </w:rPr>
        <w:t xml:space="preserve"> HSCL </w:t>
      </w:r>
      <w:proofErr w:type="spellStart"/>
      <w:r>
        <w:rPr>
          <w:rFonts w:cs="Times New Roman"/>
          <w:color w:val="000000"/>
        </w:rPr>
        <w:t>agus</w:t>
      </w:r>
      <w:proofErr w:type="spellEnd"/>
      <w:r>
        <w:rPr>
          <w:rFonts w:cs="Times New Roman"/>
          <w:color w:val="000000"/>
        </w:rPr>
        <w:t xml:space="preserve"> go </w:t>
      </w:r>
      <w:proofErr w:type="spellStart"/>
      <w:r>
        <w:rPr>
          <w:rFonts w:cs="Times New Roman"/>
          <w:color w:val="000000"/>
        </w:rPr>
        <w:t>gcuirfí</w:t>
      </w:r>
      <w:proofErr w:type="spellEnd"/>
      <w:r>
        <w:rPr>
          <w:rFonts w:cs="Times New Roman"/>
          <w:color w:val="000000"/>
        </w:rPr>
        <w:t xml:space="preserve"> </w:t>
      </w:r>
      <w:proofErr w:type="spellStart"/>
      <w:r>
        <w:rPr>
          <w:rFonts w:cs="Times New Roman"/>
          <w:color w:val="000000"/>
        </w:rPr>
        <w:t>ar</w:t>
      </w:r>
      <w:proofErr w:type="spellEnd"/>
      <w:r>
        <w:rPr>
          <w:rFonts w:cs="Times New Roman"/>
          <w:color w:val="000000"/>
        </w:rPr>
        <w:t xml:space="preserve"> </w:t>
      </w:r>
      <w:proofErr w:type="spellStart"/>
      <w:r>
        <w:rPr>
          <w:rFonts w:cs="Times New Roman"/>
          <w:color w:val="000000"/>
        </w:rPr>
        <w:t>fáil</w:t>
      </w:r>
      <w:proofErr w:type="spellEnd"/>
      <w:r>
        <w:rPr>
          <w:rFonts w:cs="Times New Roman"/>
          <w:color w:val="000000"/>
        </w:rPr>
        <w:t xml:space="preserve"> é don </w:t>
      </w:r>
      <w:proofErr w:type="spellStart"/>
      <w:r>
        <w:rPr>
          <w:rFonts w:cs="Times New Roman"/>
          <w:color w:val="000000"/>
        </w:rPr>
        <w:t>Chomhordaitheoir</w:t>
      </w:r>
      <w:proofErr w:type="spellEnd"/>
      <w:r>
        <w:rPr>
          <w:rFonts w:cs="Times New Roman"/>
          <w:color w:val="000000"/>
        </w:rPr>
        <w:t xml:space="preserve"> HSCL. Mura </w:t>
      </w:r>
      <w:proofErr w:type="spellStart"/>
      <w:r>
        <w:rPr>
          <w:rFonts w:cs="Times New Roman"/>
          <w:color w:val="000000"/>
        </w:rPr>
        <w:t>leor</w:t>
      </w:r>
      <w:proofErr w:type="spellEnd"/>
      <w:r>
        <w:rPr>
          <w:rFonts w:cs="Times New Roman"/>
          <w:color w:val="000000"/>
        </w:rPr>
        <w:t xml:space="preserve"> 10% is </w:t>
      </w:r>
      <w:proofErr w:type="spellStart"/>
      <w:r>
        <w:rPr>
          <w:rFonts w:cs="Times New Roman"/>
          <w:color w:val="000000"/>
        </w:rPr>
        <w:t>faoin</w:t>
      </w:r>
      <w:proofErr w:type="spellEnd"/>
      <w:r>
        <w:rPr>
          <w:rFonts w:cs="Times New Roman"/>
          <w:color w:val="000000"/>
        </w:rPr>
        <w:t xml:space="preserve"> scoil </w:t>
      </w:r>
      <w:proofErr w:type="spellStart"/>
      <w:r>
        <w:rPr>
          <w:rFonts w:cs="Times New Roman"/>
          <w:color w:val="000000"/>
        </w:rPr>
        <w:t>féin</w:t>
      </w:r>
      <w:proofErr w:type="spellEnd"/>
      <w:r>
        <w:rPr>
          <w:rFonts w:cs="Times New Roman"/>
          <w:color w:val="000000"/>
        </w:rPr>
        <w:t xml:space="preserve"> </w:t>
      </w:r>
      <w:proofErr w:type="spellStart"/>
      <w:r>
        <w:rPr>
          <w:rFonts w:cs="Times New Roman"/>
          <w:color w:val="000000"/>
        </w:rPr>
        <w:t>atá</w:t>
      </w:r>
      <w:proofErr w:type="spellEnd"/>
      <w:r>
        <w:rPr>
          <w:rFonts w:cs="Times New Roman"/>
          <w:color w:val="000000"/>
        </w:rPr>
        <w:t xml:space="preserve"> </w:t>
      </w:r>
      <w:proofErr w:type="spellStart"/>
      <w:r>
        <w:rPr>
          <w:rFonts w:cs="Times New Roman"/>
          <w:color w:val="000000"/>
        </w:rPr>
        <w:t>sé</w:t>
      </w:r>
      <w:proofErr w:type="spellEnd"/>
      <w:r>
        <w:rPr>
          <w:rFonts w:cs="Times New Roman"/>
          <w:color w:val="000000"/>
        </w:rPr>
        <w:t xml:space="preserve"> </w:t>
      </w:r>
      <w:proofErr w:type="spellStart"/>
      <w:r>
        <w:rPr>
          <w:rFonts w:cs="Times New Roman"/>
          <w:color w:val="000000"/>
        </w:rPr>
        <w:t>cinneadh</w:t>
      </w:r>
      <w:proofErr w:type="spellEnd"/>
      <w:r>
        <w:rPr>
          <w:rFonts w:cs="Times New Roman"/>
          <w:color w:val="000000"/>
        </w:rPr>
        <w:t xml:space="preserve"> a </w:t>
      </w:r>
      <w:proofErr w:type="spellStart"/>
      <w:r>
        <w:rPr>
          <w:rFonts w:cs="Times New Roman"/>
          <w:color w:val="000000"/>
        </w:rPr>
        <w:t>dhéanamh</w:t>
      </w:r>
      <w:proofErr w:type="spellEnd"/>
      <w:r>
        <w:rPr>
          <w:rFonts w:cs="Times New Roman"/>
          <w:color w:val="000000"/>
        </w:rPr>
        <w:t xml:space="preserve"> </w:t>
      </w:r>
      <w:proofErr w:type="spellStart"/>
      <w:r>
        <w:rPr>
          <w:rFonts w:cs="Times New Roman"/>
          <w:color w:val="000000"/>
        </w:rPr>
        <w:t>faoin</w:t>
      </w:r>
      <w:proofErr w:type="spellEnd"/>
      <w:r>
        <w:rPr>
          <w:rFonts w:cs="Times New Roman"/>
          <w:color w:val="000000"/>
        </w:rPr>
        <w:t xml:space="preserve"> </w:t>
      </w:r>
      <w:proofErr w:type="spellStart"/>
      <w:r>
        <w:rPr>
          <w:rFonts w:cs="Times New Roman"/>
          <w:color w:val="000000"/>
        </w:rPr>
        <w:t>méid</w:t>
      </w:r>
      <w:proofErr w:type="spellEnd"/>
      <w:r>
        <w:rPr>
          <w:rFonts w:cs="Times New Roman"/>
          <w:color w:val="000000"/>
        </w:rPr>
        <w:t xml:space="preserve"> </w:t>
      </w:r>
      <w:proofErr w:type="spellStart"/>
      <w:r>
        <w:rPr>
          <w:rFonts w:cs="Times New Roman"/>
          <w:color w:val="000000"/>
        </w:rPr>
        <w:t>cuí</w:t>
      </w:r>
      <w:proofErr w:type="spellEnd"/>
      <w:r>
        <w:rPr>
          <w:rFonts w:cs="Times New Roman"/>
          <w:color w:val="000000"/>
        </w:rPr>
        <w:t xml:space="preserve"> den </w:t>
      </w:r>
      <w:proofErr w:type="spellStart"/>
      <w:r>
        <w:rPr>
          <w:rFonts w:cs="Times New Roman"/>
          <w:color w:val="000000"/>
        </w:rPr>
        <w:t>Deontas</w:t>
      </w:r>
      <w:proofErr w:type="spellEnd"/>
      <w:r>
        <w:rPr>
          <w:rFonts w:cs="Times New Roman"/>
          <w:color w:val="000000"/>
        </w:rPr>
        <w:t xml:space="preserve"> DEIS a </w:t>
      </w:r>
      <w:proofErr w:type="spellStart"/>
      <w:r>
        <w:rPr>
          <w:rFonts w:cs="Times New Roman"/>
          <w:color w:val="000000"/>
        </w:rPr>
        <w:t>chuirfidh</w:t>
      </w:r>
      <w:proofErr w:type="spellEnd"/>
      <w:r>
        <w:rPr>
          <w:rFonts w:cs="Times New Roman"/>
          <w:color w:val="000000"/>
        </w:rPr>
        <w:t xml:space="preserve"> </w:t>
      </w:r>
      <w:proofErr w:type="spellStart"/>
      <w:r>
        <w:rPr>
          <w:rFonts w:cs="Times New Roman"/>
          <w:color w:val="000000"/>
        </w:rPr>
        <w:t>sí</w:t>
      </w:r>
      <w:proofErr w:type="spellEnd"/>
      <w:r>
        <w:rPr>
          <w:rFonts w:cs="Times New Roman"/>
          <w:color w:val="000000"/>
        </w:rPr>
        <w:t xml:space="preserve"> </w:t>
      </w:r>
      <w:proofErr w:type="spellStart"/>
      <w:r>
        <w:rPr>
          <w:rFonts w:cs="Times New Roman"/>
          <w:color w:val="000000"/>
        </w:rPr>
        <w:t>ar</w:t>
      </w:r>
      <w:proofErr w:type="spellEnd"/>
      <w:r>
        <w:rPr>
          <w:rFonts w:cs="Times New Roman"/>
          <w:color w:val="000000"/>
        </w:rPr>
        <w:t xml:space="preserve"> </w:t>
      </w:r>
      <w:proofErr w:type="spellStart"/>
      <w:r>
        <w:rPr>
          <w:rFonts w:cs="Times New Roman"/>
          <w:color w:val="000000"/>
        </w:rPr>
        <w:t>fáil</w:t>
      </w:r>
      <w:proofErr w:type="spellEnd"/>
      <w:r>
        <w:rPr>
          <w:rFonts w:cs="Times New Roman"/>
          <w:color w:val="000000"/>
        </w:rPr>
        <w:t xml:space="preserve"> </w:t>
      </w:r>
      <w:proofErr w:type="spellStart"/>
      <w:r>
        <w:rPr>
          <w:rFonts w:cs="Times New Roman"/>
          <w:color w:val="000000"/>
        </w:rPr>
        <w:t>chun</w:t>
      </w:r>
      <w:proofErr w:type="spellEnd"/>
      <w:r>
        <w:rPr>
          <w:rFonts w:cs="Times New Roman"/>
          <w:color w:val="000000"/>
        </w:rPr>
        <w:t xml:space="preserve"> an </w:t>
      </w:r>
      <w:proofErr w:type="spellStart"/>
      <w:r>
        <w:rPr>
          <w:rFonts w:cs="Times New Roman"/>
          <w:color w:val="000000"/>
        </w:rPr>
        <w:t>tseirbhís</w:t>
      </w:r>
      <w:proofErr w:type="spellEnd"/>
      <w:r>
        <w:rPr>
          <w:rFonts w:cs="Times New Roman"/>
          <w:color w:val="000000"/>
        </w:rPr>
        <w:t xml:space="preserve"> HSCL </w:t>
      </w:r>
      <w:proofErr w:type="gramStart"/>
      <w:r>
        <w:rPr>
          <w:rFonts w:cs="Times New Roman"/>
          <w:color w:val="000000"/>
        </w:rPr>
        <w:t>a</w:t>
      </w:r>
      <w:proofErr w:type="gramEnd"/>
      <w:r>
        <w:rPr>
          <w:rFonts w:cs="Times New Roman"/>
          <w:color w:val="000000"/>
        </w:rPr>
        <w:t xml:space="preserve"> </w:t>
      </w:r>
      <w:proofErr w:type="spellStart"/>
      <w:r>
        <w:rPr>
          <w:rFonts w:cs="Times New Roman"/>
          <w:color w:val="000000"/>
        </w:rPr>
        <w:t>oibriú</w:t>
      </w:r>
      <w:proofErr w:type="spellEnd"/>
      <w:r>
        <w:rPr>
          <w:rFonts w:cs="Times New Roman"/>
          <w:color w:val="000000"/>
        </w:rPr>
        <w:t xml:space="preserve">. </w:t>
      </w:r>
      <w:proofErr w:type="spellStart"/>
      <w:r>
        <w:rPr>
          <w:rFonts w:cs="Times New Roman"/>
          <w:color w:val="000000"/>
        </w:rPr>
        <w:t>Chomh</w:t>
      </w:r>
      <w:proofErr w:type="spellEnd"/>
      <w:r>
        <w:rPr>
          <w:rFonts w:cs="Times New Roman"/>
          <w:color w:val="000000"/>
        </w:rPr>
        <w:t xml:space="preserve"> </w:t>
      </w:r>
      <w:proofErr w:type="spellStart"/>
      <w:r>
        <w:rPr>
          <w:rFonts w:cs="Times New Roman"/>
          <w:color w:val="000000"/>
        </w:rPr>
        <w:t>maith</w:t>
      </w:r>
      <w:proofErr w:type="spellEnd"/>
      <w:r>
        <w:rPr>
          <w:rFonts w:cs="Times New Roman"/>
          <w:color w:val="000000"/>
        </w:rPr>
        <w:t xml:space="preserve"> le </w:t>
      </w:r>
      <w:proofErr w:type="spellStart"/>
      <w:r>
        <w:rPr>
          <w:rFonts w:cs="Times New Roman"/>
          <w:color w:val="000000"/>
        </w:rPr>
        <w:t>costais</w:t>
      </w:r>
      <w:proofErr w:type="spellEnd"/>
      <w:r>
        <w:rPr>
          <w:rFonts w:cs="Times New Roman"/>
          <w:color w:val="000000"/>
        </w:rPr>
        <w:t xml:space="preserve"> </w:t>
      </w:r>
      <w:proofErr w:type="spellStart"/>
      <w:r>
        <w:rPr>
          <w:rFonts w:cs="Times New Roman"/>
          <w:color w:val="000000"/>
        </w:rPr>
        <w:t>taistil</w:t>
      </w:r>
      <w:proofErr w:type="spellEnd"/>
      <w:r>
        <w:rPr>
          <w:rFonts w:cs="Times New Roman"/>
          <w:color w:val="000000"/>
        </w:rPr>
        <w:t xml:space="preserve"> </w:t>
      </w:r>
      <w:proofErr w:type="spellStart"/>
      <w:r>
        <w:rPr>
          <w:rFonts w:cs="Times New Roman"/>
          <w:color w:val="000000"/>
        </w:rPr>
        <w:t>atá</w:t>
      </w:r>
      <w:proofErr w:type="spellEnd"/>
      <w:r>
        <w:rPr>
          <w:rFonts w:cs="Times New Roman"/>
          <w:color w:val="000000"/>
        </w:rPr>
        <w:t xml:space="preserve"> á n-</w:t>
      </w:r>
      <w:proofErr w:type="spellStart"/>
      <w:r>
        <w:rPr>
          <w:rFonts w:cs="Times New Roman"/>
          <w:color w:val="000000"/>
        </w:rPr>
        <w:t>íoc</w:t>
      </w:r>
      <w:proofErr w:type="spellEnd"/>
      <w:r>
        <w:rPr>
          <w:rFonts w:cs="Times New Roman"/>
          <w:color w:val="000000"/>
        </w:rPr>
        <w:t xml:space="preserve"> </w:t>
      </w:r>
      <w:proofErr w:type="spellStart"/>
      <w:r>
        <w:rPr>
          <w:rFonts w:cs="Times New Roman"/>
          <w:color w:val="000000"/>
        </w:rPr>
        <w:t>faoi</w:t>
      </w:r>
      <w:proofErr w:type="spellEnd"/>
      <w:r>
        <w:rPr>
          <w:rFonts w:cs="Times New Roman"/>
          <w:color w:val="000000"/>
        </w:rPr>
        <w:t xml:space="preserve"> </w:t>
      </w:r>
      <w:proofErr w:type="spellStart"/>
      <w:r>
        <w:rPr>
          <w:rFonts w:cs="Times New Roman"/>
          <w:color w:val="000000"/>
        </w:rPr>
        <w:t>láthair</w:t>
      </w:r>
      <w:proofErr w:type="spellEnd"/>
      <w:r>
        <w:rPr>
          <w:rFonts w:cs="Times New Roman"/>
          <w:color w:val="000000"/>
        </w:rPr>
        <w:t xml:space="preserve"> le </w:t>
      </w:r>
      <w:proofErr w:type="spellStart"/>
      <w:r>
        <w:rPr>
          <w:rFonts w:cs="Times New Roman"/>
          <w:color w:val="000000"/>
        </w:rPr>
        <w:t>Comhordaitheoirí</w:t>
      </w:r>
      <w:proofErr w:type="spellEnd"/>
      <w:r>
        <w:rPr>
          <w:rFonts w:cs="Times New Roman"/>
          <w:color w:val="000000"/>
        </w:rPr>
        <w:t xml:space="preserve"> HSCL, </w:t>
      </w:r>
      <w:proofErr w:type="spellStart"/>
      <w:r>
        <w:rPr>
          <w:rFonts w:cs="Times New Roman"/>
          <w:color w:val="000000"/>
        </w:rPr>
        <w:t>ba</w:t>
      </w:r>
      <w:proofErr w:type="spellEnd"/>
      <w:r>
        <w:rPr>
          <w:rFonts w:cs="Times New Roman"/>
          <w:color w:val="000000"/>
        </w:rPr>
        <w:t xml:space="preserve"> </w:t>
      </w:r>
      <w:proofErr w:type="spellStart"/>
      <w:r>
        <w:rPr>
          <w:rFonts w:cs="Times New Roman"/>
          <w:color w:val="000000"/>
        </w:rPr>
        <w:t>cheart</w:t>
      </w:r>
      <w:proofErr w:type="spellEnd"/>
      <w:r>
        <w:rPr>
          <w:rFonts w:cs="Times New Roman"/>
          <w:color w:val="000000"/>
        </w:rPr>
        <w:t xml:space="preserve"> </w:t>
      </w:r>
      <w:proofErr w:type="spellStart"/>
      <w:r>
        <w:rPr>
          <w:rFonts w:cs="Times New Roman"/>
          <w:color w:val="000000"/>
        </w:rPr>
        <w:t>costais</w:t>
      </w:r>
      <w:proofErr w:type="spellEnd"/>
      <w:r>
        <w:rPr>
          <w:rFonts w:cs="Times New Roman"/>
          <w:color w:val="000000"/>
        </w:rPr>
        <w:t xml:space="preserve"> </w:t>
      </w:r>
      <w:proofErr w:type="spellStart"/>
      <w:r>
        <w:rPr>
          <w:rFonts w:cs="Times New Roman"/>
          <w:color w:val="000000"/>
        </w:rPr>
        <w:t>taistil</w:t>
      </w:r>
      <w:proofErr w:type="spellEnd"/>
      <w:r>
        <w:rPr>
          <w:rFonts w:cs="Times New Roman"/>
          <w:color w:val="000000"/>
        </w:rPr>
        <w:t xml:space="preserve"> do </w:t>
      </w:r>
      <w:proofErr w:type="spellStart"/>
      <w:r>
        <w:rPr>
          <w:rFonts w:cs="Times New Roman"/>
          <w:color w:val="000000"/>
        </w:rPr>
        <w:t>Chomhordaitheoirí</w:t>
      </w:r>
      <w:proofErr w:type="spellEnd"/>
      <w:r>
        <w:rPr>
          <w:rFonts w:cs="Times New Roman"/>
          <w:color w:val="000000"/>
        </w:rPr>
        <w:t xml:space="preserve"> HSCL a </w:t>
      </w:r>
      <w:proofErr w:type="spellStart"/>
      <w:r>
        <w:rPr>
          <w:rFonts w:cs="Times New Roman"/>
          <w:color w:val="000000"/>
        </w:rPr>
        <w:t>fhreastalaíonn</w:t>
      </w:r>
      <w:proofErr w:type="spellEnd"/>
      <w:r>
        <w:rPr>
          <w:rFonts w:cs="Times New Roman"/>
          <w:color w:val="000000"/>
        </w:rPr>
        <w:t xml:space="preserve"> </w:t>
      </w:r>
      <w:proofErr w:type="spellStart"/>
      <w:r>
        <w:rPr>
          <w:rFonts w:cs="Times New Roman"/>
          <w:color w:val="000000"/>
        </w:rPr>
        <w:t>ar</w:t>
      </w:r>
      <w:proofErr w:type="spellEnd"/>
      <w:r>
        <w:rPr>
          <w:rFonts w:cs="Times New Roman"/>
          <w:color w:val="000000"/>
        </w:rPr>
        <w:t xml:space="preserve"> </w:t>
      </w:r>
      <w:proofErr w:type="spellStart"/>
      <w:r>
        <w:rPr>
          <w:rFonts w:cs="Times New Roman"/>
          <w:color w:val="000000"/>
        </w:rPr>
        <w:t>Chláir</w:t>
      </w:r>
      <w:proofErr w:type="spellEnd"/>
      <w:r>
        <w:rPr>
          <w:rFonts w:cs="Times New Roman"/>
          <w:color w:val="000000"/>
        </w:rPr>
        <w:t xml:space="preserve"> um </w:t>
      </w:r>
      <w:proofErr w:type="spellStart"/>
      <w:r>
        <w:rPr>
          <w:rFonts w:cs="Times New Roman"/>
          <w:color w:val="000000"/>
        </w:rPr>
        <w:t>Fhorbairt</w:t>
      </w:r>
      <w:proofErr w:type="spellEnd"/>
      <w:r>
        <w:rPr>
          <w:rFonts w:cs="Times New Roman"/>
          <w:color w:val="000000"/>
        </w:rPr>
        <w:t xml:space="preserve"> </w:t>
      </w:r>
      <w:proofErr w:type="spellStart"/>
      <w:r>
        <w:rPr>
          <w:rFonts w:cs="Times New Roman"/>
          <w:color w:val="000000"/>
        </w:rPr>
        <w:t>Ghairmiúil</w:t>
      </w:r>
      <w:proofErr w:type="spellEnd"/>
      <w:r>
        <w:rPr>
          <w:rFonts w:cs="Times New Roman"/>
          <w:color w:val="000000"/>
        </w:rPr>
        <w:t xml:space="preserve"> </w:t>
      </w:r>
      <w:proofErr w:type="spellStart"/>
      <w:r>
        <w:rPr>
          <w:rFonts w:cs="Times New Roman"/>
          <w:color w:val="000000"/>
        </w:rPr>
        <w:t>Leanúnach</w:t>
      </w:r>
      <w:proofErr w:type="spellEnd"/>
      <w:r>
        <w:rPr>
          <w:rFonts w:cs="Times New Roman"/>
          <w:color w:val="000000"/>
        </w:rPr>
        <w:t xml:space="preserve"> </w:t>
      </w:r>
      <w:proofErr w:type="spellStart"/>
      <w:r>
        <w:rPr>
          <w:rFonts w:cs="Times New Roman"/>
          <w:color w:val="000000"/>
        </w:rPr>
        <w:t>atá</w:t>
      </w:r>
      <w:proofErr w:type="spellEnd"/>
      <w:r>
        <w:rPr>
          <w:rFonts w:cs="Times New Roman"/>
          <w:color w:val="000000"/>
        </w:rPr>
        <w:t xml:space="preserve"> á n-</w:t>
      </w:r>
      <w:proofErr w:type="spellStart"/>
      <w:r>
        <w:rPr>
          <w:rFonts w:cs="Times New Roman"/>
          <w:color w:val="000000"/>
        </w:rPr>
        <w:t>eagrú</w:t>
      </w:r>
      <w:proofErr w:type="spellEnd"/>
      <w:r>
        <w:rPr>
          <w:rFonts w:cs="Times New Roman"/>
          <w:color w:val="000000"/>
        </w:rPr>
        <w:t xml:space="preserve"> ag an </w:t>
      </w:r>
      <w:proofErr w:type="spellStart"/>
      <w:r>
        <w:rPr>
          <w:rFonts w:cs="Times New Roman"/>
          <w:color w:val="000000"/>
        </w:rPr>
        <w:t>tSeirbhís</w:t>
      </w:r>
      <w:proofErr w:type="spellEnd"/>
      <w:r>
        <w:rPr>
          <w:rFonts w:cs="Times New Roman"/>
          <w:color w:val="000000"/>
        </w:rPr>
        <w:t xml:space="preserve"> </w:t>
      </w:r>
      <w:proofErr w:type="spellStart"/>
      <w:r>
        <w:rPr>
          <w:rFonts w:cs="Times New Roman"/>
          <w:color w:val="000000"/>
        </w:rPr>
        <w:t>Leasa</w:t>
      </w:r>
      <w:proofErr w:type="spellEnd"/>
      <w:r>
        <w:rPr>
          <w:rFonts w:cs="Times New Roman"/>
          <w:color w:val="000000"/>
        </w:rPr>
        <w:t xml:space="preserve"> </w:t>
      </w:r>
      <w:proofErr w:type="spellStart"/>
      <w:r>
        <w:rPr>
          <w:rFonts w:cs="Times New Roman"/>
          <w:color w:val="000000"/>
        </w:rPr>
        <w:t>Oideachais</w:t>
      </w:r>
      <w:proofErr w:type="spellEnd"/>
      <w:r>
        <w:rPr>
          <w:rFonts w:cs="Times New Roman"/>
          <w:color w:val="000000"/>
        </w:rPr>
        <w:t xml:space="preserve"> TESS a </w:t>
      </w:r>
      <w:proofErr w:type="spellStart"/>
      <w:r>
        <w:rPr>
          <w:rFonts w:cs="Times New Roman"/>
          <w:color w:val="000000"/>
        </w:rPr>
        <w:t>éileamh</w:t>
      </w:r>
      <w:proofErr w:type="spellEnd"/>
      <w:r>
        <w:rPr>
          <w:rFonts w:cs="Times New Roman"/>
          <w:color w:val="000000"/>
        </w:rPr>
        <w:t xml:space="preserve"> </w:t>
      </w:r>
      <w:proofErr w:type="spellStart"/>
      <w:r>
        <w:rPr>
          <w:rFonts w:cs="Times New Roman"/>
          <w:color w:val="000000"/>
        </w:rPr>
        <w:t>ón</w:t>
      </w:r>
      <w:proofErr w:type="spellEnd"/>
      <w:r>
        <w:rPr>
          <w:rFonts w:cs="Times New Roman"/>
          <w:color w:val="000000"/>
        </w:rPr>
        <w:t xml:space="preserve"> </w:t>
      </w:r>
      <w:proofErr w:type="spellStart"/>
      <w:r>
        <w:rPr>
          <w:rFonts w:cs="Times New Roman"/>
          <w:color w:val="000000"/>
        </w:rPr>
        <w:t>Deontas</w:t>
      </w:r>
      <w:proofErr w:type="spellEnd"/>
      <w:r>
        <w:rPr>
          <w:rFonts w:cs="Times New Roman"/>
          <w:color w:val="000000"/>
        </w:rPr>
        <w:t xml:space="preserve"> DEIS. </w:t>
      </w:r>
      <w:proofErr w:type="spellStart"/>
      <w:r>
        <w:rPr>
          <w:rFonts w:cs="Times New Roman"/>
          <w:color w:val="000000"/>
        </w:rPr>
        <w:t>Baineann</w:t>
      </w:r>
      <w:proofErr w:type="spellEnd"/>
      <w:r>
        <w:rPr>
          <w:rFonts w:cs="Times New Roman"/>
          <w:color w:val="000000"/>
        </w:rPr>
        <w:t xml:space="preserve"> na </w:t>
      </w:r>
      <w:proofErr w:type="spellStart"/>
      <w:r>
        <w:rPr>
          <w:rFonts w:cs="Times New Roman"/>
          <w:color w:val="000000"/>
        </w:rPr>
        <w:t>rátaí</w:t>
      </w:r>
      <w:proofErr w:type="spellEnd"/>
      <w:r>
        <w:rPr>
          <w:rFonts w:cs="Times New Roman"/>
          <w:color w:val="000000"/>
        </w:rPr>
        <w:t xml:space="preserve"> </w:t>
      </w:r>
      <w:proofErr w:type="spellStart"/>
      <w:r>
        <w:rPr>
          <w:rFonts w:cs="Times New Roman"/>
          <w:color w:val="000000"/>
        </w:rPr>
        <w:t>laghdaithe</w:t>
      </w:r>
      <w:proofErr w:type="spellEnd"/>
      <w:r>
        <w:rPr>
          <w:rFonts w:cs="Times New Roman"/>
          <w:color w:val="000000"/>
        </w:rPr>
        <w:t xml:space="preserve"> </w:t>
      </w:r>
      <w:proofErr w:type="spellStart"/>
      <w:r>
        <w:rPr>
          <w:rFonts w:cs="Times New Roman"/>
          <w:color w:val="000000"/>
        </w:rPr>
        <w:t>míleáiste</w:t>
      </w:r>
      <w:proofErr w:type="spellEnd"/>
      <w:r>
        <w:rPr>
          <w:rFonts w:cs="Times New Roman"/>
          <w:color w:val="000000"/>
        </w:rPr>
        <w:t xml:space="preserve"> </w:t>
      </w:r>
      <w:proofErr w:type="spellStart"/>
      <w:r>
        <w:rPr>
          <w:rFonts w:cs="Times New Roman"/>
          <w:color w:val="000000"/>
        </w:rPr>
        <w:t>mótair</w:t>
      </w:r>
      <w:proofErr w:type="spellEnd"/>
      <w:r>
        <w:rPr>
          <w:rFonts w:cs="Times New Roman"/>
          <w:color w:val="000000"/>
        </w:rPr>
        <w:t xml:space="preserve"> </w:t>
      </w:r>
      <w:proofErr w:type="spellStart"/>
      <w:r>
        <w:rPr>
          <w:rFonts w:cs="Times New Roman"/>
          <w:color w:val="000000"/>
        </w:rPr>
        <w:t>chun</w:t>
      </w:r>
      <w:proofErr w:type="spellEnd"/>
      <w:r>
        <w:rPr>
          <w:rFonts w:cs="Times New Roman"/>
          <w:color w:val="000000"/>
        </w:rPr>
        <w:t xml:space="preserve"> </w:t>
      </w:r>
      <w:proofErr w:type="spellStart"/>
      <w:r>
        <w:rPr>
          <w:rFonts w:cs="Times New Roman"/>
          <w:color w:val="000000"/>
        </w:rPr>
        <w:t>freastal</w:t>
      </w:r>
      <w:proofErr w:type="spellEnd"/>
      <w:r>
        <w:rPr>
          <w:rFonts w:cs="Times New Roman"/>
          <w:color w:val="000000"/>
        </w:rPr>
        <w:t xml:space="preserve"> </w:t>
      </w:r>
      <w:proofErr w:type="spellStart"/>
      <w:r>
        <w:rPr>
          <w:rFonts w:cs="Times New Roman"/>
          <w:color w:val="000000"/>
        </w:rPr>
        <w:t>ar</w:t>
      </w:r>
      <w:proofErr w:type="spellEnd"/>
      <w:r>
        <w:rPr>
          <w:rFonts w:cs="Times New Roman"/>
          <w:color w:val="000000"/>
        </w:rPr>
        <w:t xml:space="preserve"> </w:t>
      </w:r>
      <w:proofErr w:type="spellStart"/>
      <w:r>
        <w:rPr>
          <w:rFonts w:cs="Times New Roman"/>
          <w:color w:val="000000"/>
        </w:rPr>
        <w:t>chúrsaí</w:t>
      </w:r>
      <w:proofErr w:type="spellEnd"/>
      <w:r>
        <w:rPr>
          <w:rFonts w:cs="Times New Roman"/>
          <w:color w:val="000000"/>
        </w:rPr>
        <w:t xml:space="preserve"> FGL den </w:t>
      </w:r>
      <w:proofErr w:type="spellStart"/>
      <w:r>
        <w:rPr>
          <w:rFonts w:cs="Times New Roman"/>
          <w:color w:val="000000"/>
        </w:rPr>
        <w:t>sórt</w:t>
      </w:r>
      <w:proofErr w:type="spellEnd"/>
      <w:r>
        <w:rPr>
          <w:rFonts w:cs="Times New Roman"/>
          <w:color w:val="000000"/>
        </w:rPr>
        <w:t xml:space="preserve"> sin. Is </w:t>
      </w:r>
      <w:proofErr w:type="spellStart"/>
      <w:r>
        <w:rPr>
          <w:rFonts w:cs="Times New Roman"/>
          <w:color w:val="000000"/>
        </w:rPr>
        <w:t>féidir</w:t>
      </w:r>
      <w:proofErr w:type="spellEnd"/>
      <w:r>
        <w:rPr>
          <w:rFonts w:cs="Times New Roman"/>
          <w:color w:val="000000"/>
        </w:rPr>
        <w:t xml:space="preserve"> an </w:t>
      </w:r>
      <w:proofErr w:type="spellStart"/>
      <w:r>
        <w:rPr>
          <w:rFonts w:cs="Times New Roman"/>
          <w:color w:val="000000"/>
        </w:rPr>
        <w:t>ráta</w:t>
      </w:r>
      <w:proofErr w:type="spellEnd"/>
      <w:r>
        <w:rPr>
          <w:rFonts w:cs="Times New Roman"/>
          <w:color w:val="000000"/>
        </w:rPr>
        <w:t xml:space="preserve"> </w:t>
      </w:r>
      <w:proofErr w:type="spellStart"/>
      <w:r>
        <w:rPr>
          <w:rFonts w:cs="Times New Roman"/>
          <w:color w:val="000000"/>
        </w:rPr>
        <w:t>taistil</w:t>
      </w:r>
      <w:proofErr w:type="spellEnd"/>
      <w:r>
        <w:rPr>
          <w:rFonts w:cs="Times New Roman"/>
          <w:color w:val="000000"/>
        </w:rPr>
        <w:t xml:space="preserve"> </w:t>
      </w:r>
      <w:proofErr w:type="spellStart"/>
      <w:r>
        <w:rPr>
          <w:rFonts w:cs="Times New Roman"/>
          <w:color w:val="000000"/>
        </w:rPr>
        <w:t>míleáiste</w:t>
      </w:r>
      <w:proofErr w:type="spellEnd"/>
      <w:r>
        <w:rPr>
          <w:rFonts w:cs="Times New Roman"/>
          <w:color w:val="000000"/>
        </w:rPr>
        <w:t xml:space="preserve"> a </w:t>
      </w:r>
      <w:proofErr w:type="spellStart"/>
      <w:r>
        <w:rPr>
          <w:rFonts w:cs="Times New Roman"/>
          <w:color w:val="000000"/>
        </w:rPr>
        <w:t>bhfuil</w:t>
      </w:r>
      <w:proofErr w:type="spellEnd"/>
      <w:r>
        <w:rPr>
          <w:rFonts w:cs="Times New Roman"/>
          <w:color w:val="000000"/>
        </w:rPr>
        <w:t xml:space="preserve"> </w:t>
      </w:r>
      <w:proofErr w:type="spellStart"/>
      <w:r>
        <w:rPr>
          <w:rFonts w:cs="Times New Roman"/>
          <w:color w:val="000000"/>
        </w:rPr>
        <w:t>feidhm</w:t>
      </w:r>
      <w:proofErr w:type="spellEnd"/>
      <w:r>
        <w:rPr>
          <w:rFonts w:cs="Times New Roman"/>
          <w:color w:val="000000"/>
        </w:rPr>
        <w:t xml:space="preserve"> leis a </w:t>
      </w:r>
      <w:proofErr w:type="spellStart"/>
      <w:r>
        <w:rPr>
          <w:rFonts w:cs="Times New Roman"/>
          <w:color w:val="000000"/>
        </w:rPr>
        <w:t>íoslódáil</w:t>
      </w:r>
      <w:proofErr w:type="spellEnd"/>
      <w:r>
        <w:rPr>
          <w:rFonts w:cs="Times New Roman"/>
          <w:color w:val="000000"/>
        </w:rPr>
        <w:t xml:space="preserve"> ó </w:t>
      </w:r>
      <w:hyperlink r:id="rId11" w:history="1">
        <w:r>
          <w:rPr>
            <w:rStyle w:val="Hyperlink"/>
            <w:rFonts w:cs="Times New Roman"/>
          </w:rPr>
          <w:t>www.circulars.gov.ie</w:t>
        </w:r>
      </w:hyperlink>
      <w:r>
        <w:rPr>
          <w:rFonts w:cs="Times New Roman"/>
          <w:color w:val="000000"/>
        </w:rPr>
        <w:t>.</w:t>
      </w:r>
    </w:p>
    <w:p w14:paraId="2AE76648" w14:textId="77777777" w:rsidR="00ED1A7C" w:rsidRDefault="00ED1A7C" w:rsidP="00ED1A7C">
      <w:pPr>
        <w:autoSpaceDE w:val="0"/>
        <w:autoSpaceDN w:val="0"/>
        <w:adjustRightInd w:val="0"/>
        <w:spacing w:after="0" w:line="240" w:lineRule="auto"/>
        <w:jc w:val="both"/>
        <w:rPr>
          <w:rFonts w:cs="Times New Roman"/>
          <w:color w:val="000000"/>
        </w:rPr>
      </w:pPr>
    </w:p>
    <w:p w14:paraId="0A4B9DC5" w14:textId="77777777" w:rsidR="00ED1A7C" w:rsidRDefault="00ED1A7C" w:rsidP="00ED1A7C">
      <w:pPr>
        <w:pStyle w:val="P68B1DB1-Normal2"/>
        <w:autoSpaceDE w:val="0"/>
        <w:autoSpaceDN w:val="0"/>
        <w:adjustRightInd w:val="0"/>
        <w:spacing w:after="0" w:line="240" w:lineRule="auto"/>
        <w:jc w:val="both"/>
      </w:pPr>
      <w:proofErr w:type="spellStart"/>
      <w:r>
        <w:t>Iarrann</w:t>
      </w:r>
      <w:proofErr w:type="spellEnd"/>
      <w:r>
        <w:t xml:space="preserve"> an </w:t>
      </w:r>
      <w:proofErr w:type="spellStart"/>
      <w:r>
        <w:t>Roinn</w:t>
      </w:r>
      <w:proofErr w:type="spellEnd"/>
      <w:r>
        <w:t xml:space="preserve"> </w:t>
      </w:r>
      <w:proofErr w:type="spellStart"/>
      <w:r>
        <w:t>ar</w:t>
      </w:r>
      <w:proofErr w:type="spellEnd"/>
      <w:r>
        <w:t xml:space="preserve"> </w:t>
      </w:r>
      <w:proofErr w:type="spellStart"/>
      <w:r>
        <w:t>scoileanna</w:t>
      </w:r>
      <w:proofErr w:type="spellEnd"/>
      <w:r>
        <w:t xml:space="preserve"> DEIS </w:t>
      </w:r>
      <w:proofErr w:type="spellStart"/>
      <w:r>
        <w:t>atá</w:t>
      </w:r>
      <w:proofErr w:type="spellEnd"/>
      <w:r>
        <w:t xml:space="preserve"> </w:t>
      </w:r>
      <w:proofErr w:type="spellStart"/>
      <w:r>
        <w:t>rannpháirteach</w:t>
      </w:r>
      <w:proofErr w:type="spellEnd"/>
      <w:r>
        <w:t xml:space="preserve"> </w:t>
      </w:r>
      <w:proofErr w:type="spellStart"/>
      <w:r>
        <w:t>sa</w:t>
      </w:r>
      <w:proofErr w:type="spellEnd"/>
      <w:r>
        <w:t xml:space="preserve"> </w:t>
      </w:r>
      <w:proofErr w:type="spellStart"/>
      <w:r>
        <w:t>Scéim</w:t>
      </w:r>
      <w:proofErr w:type="spellEnd"/>
      <w:r>
        <w:t xml:space="preserve"> HSCL </w:t>
      </w:r>
      <w:proofErr w:type="spellStart"/>
      <w:r>
        <w:t>faisnéis</w:t>
      </w:r>
      <w:proofErr w:type="spellEnd"/>
      <w:r>
        <w:t xml:space="preserve"> a </w:t>
      </w:r>
      <w:proofErr w:type="spellStart"/>
      <w:r>
        <w:t>sholáthar</w:t>
      </w:r>
      <w:proofErr w:type="spellEnd"/>
      <w:r>
        <w:t xml:space="preserve"> </w:t>
      </w:r>
      <w:proofErr w:type="spellStart"/>
      <w:r>
        <w:t>faoi</w:t>
      </w:r>
      <w:proofErr w:type="spellEnd"/>
      <w:r>
        <w:t xml:space="preserve"> </w:t>
      </w:r>
      <w:proofErr w:type="spellStart"/>
      <w:r>
        <w:t>chaiteachas</w:t>
      </w:r>
      <w:proofErr w:type="spellEnd"/>
      <w:r>
        <w:t xml:space="preserve"> HSCL </w:t>
      </w:r>
      <w:proofErr w:type="spellStart"/>
      <w:r>
        <w:t>lena</w:t>
      </w:r>
      <w:proofErr w:type="spellEnd"/>
      <w:r>
        <w:t xml:space="preserve"> n-</w:t>
      </w:r>
      <w:proofErr w:type="spellStart"/>
      <w:r>
        <w:t>áirítear</w:t>
      </w:r>
      <w:proofErr w:type="spellEnd"/>
      <w:r>
        <w:t xml:space="preserve"> </w:t>
      </w:r>
      <w:proofErr w:type="spellStart"/>
      <w:r>
        <w:t>Cuspóirí</w:t>
      </w:r>
      <w:proofErr w:type="spellEnd"/>
      <w:r>
        <w:t xml:space="preserve">, </w:t>
      </w:r>
      <w:proofErr w:type="spellStart"/>
      <w:r>
        <w:t>Spriocanna</w:t>
      </w:r>
      <w:proofErr w:type="spellEnd"/>
      <w:r>
        <w:t xml:space="preserve">, </w:t>
      </w:r>
      <w:proofErr w:type="spellStart"/>
      <w:r>
        <w:t>Gníomhaíochtaí</w:t>
      </w:r>
      <w:proofErr w:type="spellEnd"/>
      <w:r>
        <w:t xml:space="preserve"> </w:t>
      </w:r>
      <w:proofErr w:type="spellStart"/>
      <w:r>
        <w:t>agus</w:t>
      </w:r>
      <w:proofErr w:type="spellEnd"/>
      <w:r>
        <w:t xml:space="preserve"> </w:t>
      </w:r>
      <w:proofErr w:type="spellStart"/>
      <w:r>
        <w:t>Torthaí</w:t>
      </w:r>
      <w:proofErr w:type="spellEnd"/>
      <w:r>
        <w:t xml:space="preserve"> </w:t>
      </w:r>
      <w:proofErr w:type="spellStart"/>
      <w:r>
        <w:t>faoi</w:t>
      </w:r>
      <w:proofErr w:type="spellEnd"/>
      <w:r>
        <w:t xml:space="preserve"> HSCL </w:t>
      </w:r>
      <w:proofErr w:type="spellStart"/>
      <w:r>
        <w:t>ar</w:t>
      </w:r>
      <w:proofErr w:type="spellEnd"/>
      <w:r>
        <w:t xml:space="preserve"> </w:t>
      </w:r>
      <w:proofErr w:type="spellStart"/>
      <w:r>
        <w:t>bhonn</w:t>
      </w:r>
      <w:proofErr w:type="spellEnd"/>
      <w:r>
        <w:t xml:space="preserve"> </w:t>
      </w:r>
      <w:proofErr w:type="spellStart"/>
      <w:r>
        <w:t>bliantúil</w:t>
      </w:r>
      <w:proofErr w:type="spellEnd"/>
      <w:r>
        <w:t xml:space="preserve">. </w:t>
      </w:r>
    </w:p>
    <w:p w14:paraId="11F0383B" w14:textId="77777777" w:rsidR="00ED1A7C" w:rsidRDefault="00ED1A7C" w:rsidP="00ED1A7C">
      <w:pPr>
        <w:autoSpaceDE w:val="0"/>
        <w:autoSpaceDN w:val="0"/>
        <w:adjustRightInd w:val="0"/>
        <w:spacing w:after="0" w:line="240" w:lineRule="auto"/>
        <w:jc w:val="both"/>
        <w:rPr>
          <w:rFonts w:cs="Times New Roman"/>
          <w:color w:val="000000"/>
        </w:rPr>
      </w:pPr>
    </w:p>
    <w:p w14:paraId="47A9E29C" w14:textId="77777777" w:rsidR="00ED1A7C" w:rsidRDefault="00ED1A7C" w:rsidP="00ED1A7C">
      <w:pPr>
        <w:pStyle w:val="P68B1DB1-Normal8"/>
        <w:autoSpaceDE w:val="0"/>
        <w:autoSpaceDN w:val="0"/>
        <w:adjustRightInd w:val="0"/>
        <w:spacing w:after="0" w:line="240" w:lineRule="auto"/>
        <w:jc w:val="both"/>
      </w:pPr>
      <w:proofErr w:type="spellStart"/>
      <w:r>
        <w:t>Caiteachas</w:t>
      </w:r>
      <w:proofErr w:type="spellEnd"/>
      <w:r>
        <w:t xml:space="preserve"> </w:t>
      </w:r>
      <w:proofErr w:type="spellStart"/>
      <w:r>
        <w:t>ar</w:t>
      </w:r>
      <w:proofErr w:type="spellEnd"/>
      <w:r>
        <w:t xml:space="preserve"> </w:t>
      </w:r>
      <w:proofErr w:type="spellStart"/>
      <w:r>
        <w:t>Áiseanna</w:t>
      </w:r>
      <w:proofErr w:type="spellEnd"/>
      <w:r>
        <w:t xml:space="preserve"> </w:t>
      </w:r>
      <w:proofErr w:type="spellStart"/>
      <w:r>
        <w:t>Scoile</w:t>
      </w:r>
      <w:proofErr w:type="spellEnd"/>
      <w:r>
        <w:t xml:space="preserve"> a </w:t>
      </w:r>
      <w:proofErr w:type="spellStart"/>
      <w:r>
        <w:t>Bhaineann</w:t>
      </w:r>
      <w:proofErr w:type="spellEnd"/>
      <w:r>
        <w:t xml:space="preserve"> le DEIS</w:t>
      </w:r>
    </w:p>
    <w:p w14:paraId="5B6756D5" w14:textId="77777777" w:rsidR="00ED1A7C" w:rsidRDefault="00ED1A7C" w:rsidP="00ED1A7C">
      <w:pPr>
        <w:autoSpaceDE w:val="0"/>
        <w:autoSpaceDN w:val="0"/>
        <w:adjustRightInd w:val="0"/>
        <w:spacing w:after="0" w:line="240" w:lineRule="auto"/>
        <w:jc w:val="both"/>
        <w:rPr>
          <w:rFonts w:cs="Times New Roman"/>
          <w:b/>
          <w:color w:val="000000"/>
        </w:rPr>
      </w:pPr>
    </w:p>
    <w:p w14:paraId="267B1341" w14:textId="77777777" w:rsidR="00ED1A7C" w:rsidRDefault="00ED1A7C" w:rsidP="00ED1A7C">
      <w:pPr>
        <w:pStyle w:val="P68B1DB1-Normal2"/>
        <w:autoSpaceDE w:val="0"/>
        <w:autoSpaceDN w:val="0"/>
        <w:adjustRightInd w:val="0"/>
        <w:spacing w:after="0" w:line="240" w:lineRule="auto"/>
        <w:jc w:val="both"/>
      </w:pPr>
      <w:r>
        <w:t xml:space="preserve">Mar </w:t>
      </w:r>
      <w:proofErr w:type="spellStart"/>
      <w:r>
        <w:t>thoradh</w:t>
      </w:r>
      <w:proofErr w:type="spellEnd"/>
      <w:r>
        <w:t xml:space="preserve"> </w:t>
      </w:r>
      <w:proofErr w:type="spellStart"/>
      <w:r>
        <w:t>ar</w:t>
      </w:r>
      <w:proofErr w:type="spellEnd"/>
      <w:r>
        <w:t xml:space="preserve"> </w:t>
      </w:r>
      <w:proofErr w:type="spellStart"/>
      <w:r>
        <w:t>ghníomhaíochtaí</w:t>
      </w:r>
      <w:proofErr w:type="spellEnd"/>
      <w:r>
        <w:t xml:space="preserve"> a </w:t>
      </w:r>
      <w:proofErr w:type="spellStart"/>
      <w:r>
        <w:t>bhaineann</w:t>
      </w:r>
      <w:proofErr w:type="spellEnd"/>
      <w:r>
        <w:t xml:space="preserve"> le DEIS, </w:t>
      </w:r>
      <w:proofErr w:type="spellStart"/>
      <w:r>
        <w:t>féadfaidh</w:t>
      </w:r>
      <w:proofErr w:type="spellEnd"/>
      <w:r>
        <w:t xml:space="preserve"> </w:t>
      </w:r>
      <w:proofErr w:type="spellStart"/>
      <w:r>
        <w:t>foirgnimh</w:t>
      </w:r>
      <w:proofErr w:type="spellEnd"/>
      <w:r>
        <w:t xml:space="preserve"> </w:t>
      </w:r>
      <w:proofErr w:type="spellStart"/>
      <w:r>
        <w:t>scoile</w:t>
      </w:r>
      <w:proofErr w:type="spellEnd"/>
      <w:r>
        <w:t xml:space="preserve"> </w:t>
      </w:r>
      <w:proofErr w:type="spellStart"/>
      <w:r>
        <w:t>ar</w:t>
      </w:r>
      <w:proofErr w:type="spellEnd"/>
      <w:r>
        <w:t xml:space="preserve"> </w:t>
      </w:r>
      <w:proofErr w:type="spellStart"/>
      <w:r>
        <w:t>leith</w:t>
      </w:r>
      <w:proofErr w:type="spellEnd"/>
      <w:r>
        <w:t xml:space="preserve"> </w:t>
      </w:r>
      <w:proofErr w:type="spellStart"/>
      <w:r>
        <w:t>oscailt</w:t>
      </w:r>
      <w:proofErr w:type="spellEnd"/>
      <w:r>
        <w:t xml:space="preserve"> </w:t>
      </w:r>
      <w:proofErr w:type="spellStart"/>
      <w:r>
        <w:t>níos</w:t>
      </w:r>
      <w:proofErr w:type="spellEnd"/>
      <w:r>
        <w:t xml:space="preserve"> </w:t>
      </w:r>
      <w:proofErr w:type="spellStart"/>
      <w:r>
        <w:t>luaithe</w:t>
      </w:r>
      <w:proofErr w:type="spellEnd"/>
      <w:r>
        <w:t xml:space="preserve"> </w:t>
      </w:r>
      <w:proofErr w:type="spellStart"/>
      <w:r>
        <w:t>nó</w:t>
      </w:r>
      <w:proofErr w:type="spellEnd"/>
      <w:r>
        <w:t xml:space="preserve"> </w:t>
      </w:r>
      <w:proofErr w:type="spellStart"/>
      <w:r>
        <w:t>féadfaidh</w:t>
      </w:r>
      <w:proofErr w:type="spellEnd"/>
      <w:r>
        <w:t xml:space="preserve"> </w:t>
      </w:r>
      <w:proofErr w:type="spellStart"/>
      <w:r>
        <w:t>siad</w:t>
      </w:r>
      <w:proofErr w:type="spellEnd"/>
      <w:r>
        <w:t xml:space="preserve"> </w:t>
      </w:r>
      <w:proofErr w:type="spellStart"/>
      <w:r>
        <w:t>fanacht</w:t>
      </w:r>
      <w:proofErr w:type="spellEnd"/>
      <w:r>
        <w:t xml:space="preserve"> </w:t>
      </w:r>
      <w:proofErr w:type="spellStart"/>
      <w:r>
        <w:t>ar</w:t>
      </w:r>
      <w:proofErr w:type="spellEnd"/>
      <w:r>
        <w:t xml:space="preserve"> </w:t>
      </w:r>
      <w:proofErr w:type="spellStart"/>
      <w:r>
        <w:t>oscailt</w:t>
      </w:r>
      <w:proofErr w:type="spellEnd"/>
      <w:r>
        <w:t xml:space="preserve"> go </w:t>
      </w:r>
      <w:proofErr w:type="spellStart"/>
      <w:r>
        <w:t>dtí</w:t>
      </w:r>
      <w:proofErr w:type="spellEnd"/>
      <w:r>
        <w:t xml:space="preserve"> </w:t>
      </w:r>
      <w:proofErr w:type="spellStart"/>
      <w:r>
        <w:t>níos</w:t>
      </w:r>
      <w:proofErr w:type="spellEnd"/>
      <w:r>
        <w:t xml:space="preserve"> </w:t>
      </w:r>
      <w:proofErr w:type="spellStart"/>
      <w:r>
        <w:t>déanaí</w:t>
      </w:r>
      <w:proofErr w:type="spellEnd"/>
      <w:r>
        <w:t xml:space="preserve"> </w:t>
      </w:r>
      <w:proofErr w:type="spellStart"/>
      <w:r>
        <w:t>sa</w:t>
      </w:r>
      <w:proofErr w:type="spellEnd"/>
      <w:r>
        <w:t xml:space="preserve"> </w:t>
      </w:r>
      <w:proofErr w:type="spellStart"/>
      <w:r>
        <w:t>tráthnóna</w:t>
      </w:r>
      <w:proofErr w:type="spellEnd"/>
      <w:r>
        <w:t xml:space="preserve">, m.sh. </w:t>
      </w:r>
      <w:proofErr w:type="spellStart"/>
      <w:r>
        <w:t>freastal</w:t>
      </w:r>
      <w:proofErr w:type="spellEnd"/>
      <w:r>
        <w:t xml:space="preserve"> </w:t>
      </w:r>
      <w:proofErr w:type="spellStart"/>
      <w:r>
        <w:t>ar</w:t>
      </w:r>
      <w:proofErr w:type="spellEnd"/>
      <w:r>
        <w:t xml:space="preserve"> </w:t>
      </w:r>
      <w:proofErr w:type="spellStart"/>
      <w:r>
        <w:t>chlubanna</w:t>
      </w:r>
      <w:proofErr w:type="spellEnd"/>
      <w:r>
        <w:t xml:space="preserve">. </w:t>
      </w:r>
      <w:proofErr w:type="spellStart"/>
      <w:r>
        <w:t>Féadfar</w:t>
      </w:r>
      <w:proofErr w:type="spellEnd"/>
      <w:r>
        <w:t xml:space="preserve"> </w:t>
      </w:r>
      <w:proofErr w:type="spellStart"/>
      <w:r>
        <w:t>cuid</w:t>
      </w:r>
      <w:proofErr w:type="spellEnd"/>
      <w:r>
        <w:t xml:space="preserve"> den </w:t>
      </w:r>
      <w:proofErr w:type="spellStart"/>
      <w:r>
        <w:t>Deontas</w:t>
      </w:r>
      <w:proofErr w:type="spellEnd"/>
      <w:r>
        <w:t xml:space="preserve"> DEIS </w:t>
      </w:r>
      <w:proofErr w:type="spellStart"/>
      <w:r>
        <w:t>breise</w:t>
      </w:r>
      <w:proofErr w:type="spellEnd"/>
      <w:r>
        <w:t xml:space="preserve"> a </w:t>
      </w:r>
      <w:proofErr w:type="spellStart"/>
      <w:r>
        <w:t>úsáid</w:t>
      </w:r>
      <w:proofErr w:type="spellEnd"/>
      <w:r>
        <w:t xml:space="preserve"> </w:t>
      </w:r>
      <w:proofErr w:type="spellStart"/>
      <w:r>
        <w:t>chun</w:t>
      </w:r>
      <w:proofErr w:type="spellEnd"/>
      <w:r>
        <w:t xml:space="preserve"> </w:t>
      </w:r>
      <w:proofErr w:type="spellStart"/>
      <w:r>
        <w:t>costais</w:t>
      </w:r>
      <w:proofErr w:type="spellEnd"/>
      <w:r>
        <w:t xml:space="preserve"> </w:t>
      </w:r>
      <w:proofErr w:type="spellStart"/>
      <w:r>
        <w:t>choimhdeacha</w:t>
      </w:r>
      <w:proofErr w:type="spellEnd"/>
      <w:r>
        <w:t xml:space="preserve"> mar </w:t>
      </w:r>
      <w:proofErr w:type="spellStart"/>
      <w:r>
        <w:t>théamh</w:t>
      </w:r>
      <w:proofErr w:type="spellEnd"/>
      <w:r>
        <w:t xml:space="preserve">, </w:t>
      </w:r>
      <w:proofErr w:type="spellStart"/>
      <w:r>
        <w:t>soilsiú</w:t>
      </w:r>
      <w:proofErr w:type="spellEnd"/>
      <w:r>
        <w:t xml:space="preserve"> </w:t>
      </w:r>
      <w:proofErr w:type="spellStart"/>
      <w:r>
        <w:t>agus</w:t>
      </w:r>
      <w:proofErr w:type="spellEnd"/>
      <w:r>
        <w:t xml:space="preserve"> </w:t>
      </w:r>
      <w:proofErr w:type="spellStart"/>
      <w:r>
        <w:t>muirir</w:t>
      </w:r>
      <w:proofErr w:type="spellEnd"/>
      <w:r>
        <w:t xml:space="preserve"> </w:t>
      </w:r>
      <w:proofErr w:type="spellStart"/>
      <w:r>
        <w:t>ilghnéitheacha</w:t>
      </w:r>
      <w:proofErr w:type="spellEnd"/>
      <w:r>
        <w:t xml:space="preserve"> </w:t>
      </w:r>
      <w:proofErr w:type="spellStart"/>
      <w:r>
        <w:t>eile</w:t>
      </w:r>
      <w:proofErr w:type="spellEnd"/>
      <w:r>
        <w:t xml:space="preserve"> a </w:t>
      </w:r>
      <w:proofErr w:type="spellStart"/>
      <w:r>
        <w:t>thagann</w:t>
      </w:r>
      <w:proofErr w:type="spellEnd"/>
      <w:r>
        <w:t xml:space="preserve"> </w:t>
      </w:r>
      <w:proofErr w:type="spellStart"/>
      <w:r>
        <w:t>chun</w:t>
      </w:r>
      <w:proofErr w:type="spellEnd"/>
      <w:r>
        <w:t xml:space="preserve"> </w:t>
      </w:r>
      <w:proofErr w:type="spellStart"/>
      <w:r>
        <w:t>cinn</w:t>
      </w:r>
      <w:proofErr w:type="spellEnd"/>
      <w:r>
        <w:t xml:space="preserve"> mar </w:t>
      </w:r>
      <w:proofErr w:type="spellStart"/>
      <w:r>
        <w:t>thoradh</w:t>
      </w:r>
      <w:proofErr w:type="spellEnd"/>
      <w:r>
        <w:t xml:space="preserve"> </w:t>
      </w:r>
      <w:proofErr w:type="spellStart"/>
      <w:r>
        <w:t>ar</w:t>
      </w:r>
      <w:proofErr w:type="spellEnd"/>
      <w:r>
        <w:t xml:space="preserve"> an </w:t>
      </w:r>
      <w:proofErr w:type="spellStart"/>
      <w:r>
        <w:t>gcineál</w:t>
      </w:r>
      <w:proofErr w:type="spellEnd"/>
      <w:r>
        <w:t xml:space="preserve"> </w:t>
      </w:r>
      <w:proofErr w:type="spellStart"/>
      <w:r>
        <w:t>seo</w:t>
      </w:r>
      <w:proofErr w:type="spellEnd"/>
      <w:r>
        <w:t xml:space="preserve"> </w:t>
      </w:r>
      <w:proofErr w:type="spellStart"/>
      <w:r>
        <w:t>gníomhaíochta</w:t>
      </w:r>
      <w:proofErr w:type="spellEnd"/>
      <w:r>
        <w:t xml:space="preserve"> a </w:t>
      </w:r>
      <w:proofErr w:type="spellStart"/>
      <w:r>
        <w:t>íoc</w:t>
      </w:r>
      <w:proofErr w:type="spellEnd"/>
      <w:r>
        <w:t xml:space="preserve">. Ba </w:t>
      </w:r>
      <w:proofErr w:type="spellStart"/>
      <w:r>
        <w:t>cheart</w:t>
      </w:r>
      <w:proofErr w:type="spellEnd"/>
      <w:r>
        <w:t xml:space="preserve"> na </w:t>
      </w:r>
      <w:proofErr w:type="spellStart"/>
      <w:r>
        <w:t>costais</w:t>
      </w:r>
      <w:proofErr w:type="spellEnd"/>
      <w:r>
        <w:t xml:space="preserve"> </w:t>
      </w:r>
      <w:proofErr w:type="spellStart"/>
      <w:r>
        <w:t>seo</w:t>
      </w:r>
      <w:proofErr w:type="spellEnd"/>
      <w:r>
        <w:t xml:space="preserve"> a </w:t>
      </w:r>
      <w:proofErr w:type="spellStart"/>
      <w:r>
        <w:t>nascadh</w:t>
      </w:r>
      <w:proofErr w:type="spellEnd"/>
      <w:r>
        <w:t xml:space="preserve"> leis na </w:t>
      </w:r>
      <w:proofErr w:type="spellStart"/>
      <w:r>
        <w:t>príomhghníomhartha</w:t>
      </w:r>
      <w:proofErr w:type="spellEnd"/>
      <w:r>
        <w:t xml:space="preserve"> </w:t>
      </w:r>
      <w:proofErr w:type="spellStart"/>
      <w:r>
        <w:t>atá</w:t>
      </w:r>
      <w:proofErr w:type="spellEnd"/>
      <w:r>
        <w:t xml:space="preserve"> </w:t>
      </w:r>
      <w:proofErr w:type="spellStart"/>
      <w:r>
        <w:t>liostaithe</w:t>
      </w:r>
      <w:proofErr w:type="spellEnd"/>
      <w:r>
        <w:t xml:space="preserve"> ag 1-5 </w:t>
      </w:r>
      <w:proofErr w:type="spellStart"/>
      <w:r>
        <w:t>thuas</w:t>
      </w:r>
      <w:proofErr w:type="spellEnd"/>
      <w:r>
        <w:t xml:space="preserve">, m.sh., </w:t>
      </w:r>
      <w:proofErr w:type="spellStart"/>
      <w:r>
        <w:t>costas</w:t>
      </w:r>
      <w:proofErr w:type="spellEnd"/>
      <w:r>
        <w:t xml:space="preserve"> </w:t>
      </w:r>
      <w:proofErr w:type="spellStart"/>
      <w:r>
        <w:t>téimh</w:t>
      </w:r>
      <w:proofErr w:type="spellEnd"/>
      <w:r>
        <w:t xml:space="preserve"> </w:t>
      </w:r>
      <w:proofErr w:type="spellStart"/>
      <w:r>
        <w:t>agus</w:t>
      </w:r>
      <w:proofErr w:type="spellEnd"/>
      <w:r>
        <w:t xml:space="preserve"> </w:t>
      </w:r>
      <w:proofErr w:type="spellStart"/>
      <w:r>
        <w:t>soilsithe</w:t>
      </w:r>
      <w:proofErr w:type="spellEnd"/>
      <w:r>
        <w:t xml:space="preserve"> do </w:t>
      </w:r>
      <w:proofErr w:type="spellStart"/>
      <w:r>
        <w:t>chlubanna</w:t>
      </w:r>
      <w:proofErr w:type="spellEnd"/>
      <w:r>
        <w:t xml:space="preserve"> </w:t>
      </w:r>
      <w:proofErr w:type="spellStart"/>
      <w:r>
        <w:t>bricfeasta</w:t>
      </w:r>
      <w:proofErr w:type="spellEnd"/>
      <w:r>
        <w:t xml:space="preserve"> </w:t>
      </w:r>
      <w:proofErr w:type="gramStart"/>
      <w:r>
        <w:t>a</w:t>
      </w:r>
      <w:proofErr w:type="gramEnd"/>
      <w:r>
        <w:t xml:space="preserve"> </w:t>
      </w:r>
      <w:proofErr w:type="spellStart"/>
      <w:r>
        <w:t>oibrítear</w:t>
      </w:r>
      <w:proofErr w:type="spellEnd"/>
      <w:r>
        <w:t xml:space="preserve"> </w:t>
      </w:r>
      <w:proofErr w:type="spellStart"/>
      <w:r>
        <w:t>d’fhonn</w:t>
      </w:r>
      <w:proofErr w:type="spellEnd"/>
      <w:r>
        <w:t xml:space="preserve"> </w:t>
      </w:r>
      <w:proofErr w:type="spellStart"/>
      <w:r>
        <w:t>tinreamh</w:t>
      </w:r>
      <w:proofErr w:type="spellEnd"/>
      <w:r>
        <w:t xml:space="preserve"> </w:t>
      </w:r>
      <w:proofErr w:type="spellStart"/>
      <w:r>
        <w:t>scoile</w:t>
      </w:r>
      <w:proofErr w:type="spellEnd"/>
      <w:r>
        <w:t xml:space="preserve"> a chur </w:t>
      </w:r>
      <w:proofErr w:type="spellStart"/>
      <w:r>
        <w:t>chun</w:t>
      </w:r>
      <w:proofErr w:type="spellEnd"/>
      <w:r>
        <w:t xml:space="preserve"> </w:t>
      </w:r>
      <w:proofErr w:type="spellStart"/>
      <w:r>
        <w:t>cinn</w:t>
      </w:r>
      <w:proofErr w:type="spellEnd"/>
      <w:r>
        <w:t xml:space="preserve">. (Le </w:t>
      </w:r>
      <w:proofErr w:type="spellStart"/>
      <w:r>
        <w:t>haghaidh</w:t>
      </w:r>
      <w:proofErr w:type="spellEnd"/>
      <w:r>
        <w:t xml:space="preserve"> </w:t>
      </w:r>
      <w:proofErr w:type="spellStart"/>
      <w:r>
        <w:t>tuilleadh</w:t>
      </w:r>
      <w:proofErr w:type="spellEnd"/>
      <w:r>
        <w:t xml:space="preserve"> </w:t>
      </w:r>
      <w:proofErr w:type="spellStart"/>
      <w:r>
        <w:t>faisnéise</w:t>
      </w:r>
      <w:proofErr w:type="spellEnd"/>
      <w:r>
        <w:t xml:space="preserve"> </w:t>
      </w:r>
      <w:proofErr w:type="spellStart"/>
      <w:r>
        <w:t>ar</w:t>
      </w:r>
      <w:proofErr w:type="spellEnd"/>
      <w:r>
        <w:t xml:space="preserve"> </w:t>
      </w:r>
      <w:proofErr w:type="spellStart"/>
      <w:r>
        <w:t>Saoráidí</w:t>
      </w:r>
      <w:proofErr w:type="spellEnd"/>
      <w:r>
        <w:t xml:space="preserve"> na </w:t>
      </w:r>
      <w:proofErr w:type="spellStart"/>
      <w:r>
        <w:t>Scoile</w:t>
      </w:r>
      <w:proofErr w:type="spellEnd"/>
      <w:r>
        <w:t xml:space="preserve"> a </w:t>
      </w:r>
      <w:proofErr w:type="spellStart"/>
      <w:r>
        <w:t>roinnt</w:t>
      </w:r>
      <w:proofErr w:type="spellEnd"/>
      <w:r>
        <w:t xml:space="preserve"> leis an </w:t>
      </w:r>
      <w:proofErr w:type="spellStart"/>
      <w:r>
        <w:t>bPobal</w:t>
      </w:r>
      <w:proofErr w:type="spellEnd"/>
      <w:r>
        <w:t xml:space="preserve">, </w:t>
      </w:r>
      <w:proofErr w:type="spellStart"/>
      <w:r>
        <w:t>féach</w:t>
      </w:r>
      <w:proofErr w:type="spellEnd"/>
      <w:r>
        <w:t xml:space="preserve"> </w:t>
      </w:r>
      <w:proofErr w:type="spellStart"/>
      <w:r>
        <w:t>Ciorclán</w:t>
      </w:r>
      <w:proofErr w:type="spellEnd"/>
      <w:r>
        <w:t xml:space="preserve"> </w:t>
      </w:r>
      <w:proofErr w:type="spellStart"/>
      <w:r>
        <w:t>Iar-bhunscoile</w:t>
      </w:r>
      <w:proofErr w:type="spellEnd"/>
      <w:r>
        <w:t xml:space="preserve"> M18/05 &amp; Prim 16/05 ag</w:t>
      </w:r>
    </w:p>
    <w:p w14:paraId="5A9E7157" w14:textId="77777777" w:rsidR="00ED1A7C" w:rsidRDefault="00ED1A7C" w:rsidP="00ED1A7C">
      <w:pPr>
        <w:autoSpaceDE w:val="0"/>
        <w:autoSpaceDN w:val="0"/>
        <w:adjustRightInd w:val="0"/>
        <w:spacing w:after="0" w:line="240" w:lineRule="auto"/>
        <w:jc w:val="both"/>
        <w:rPr>
          <w:rFonts w:cs="Times New Roman"/>
          <w:color w:val="000000"/>
        </w:rPr>
      </w:pPr>
    </w:p>
    <w:p w14:paraId="0B6EF073" w14:textId="77777777" w:rsidR="00ED1A7C" w:rsidRDefault="00ED1A7C" w:rsidP="00ED1A7C">
      <w:pPr>
        <w:autoSpaceDE w:val="0"/>
        <w:autoSpaceDN w:val="0"/>
        <w:adjustRightInd w:val="0"/>
        <w:spacing w:after="0" w:line="240" w:lineRule="auto"/>
        <w:jc w:val="both"/>
        <w:rPr>
          <w:rFonts w:cs="Times New Roman"/>
          <w:color w:val="000000"/>
        </w:rPr>
      </w:pPr>
      <w:hyperlink r:id="rId12" w:history="1">
        <w:r>
          <w:rPr>
            <w:rStyle w:val="Hyperlink"/>
            <w:rFonts w:cs="Times New Roman"/>
          </w:rPr>
          <w:t>https://www.education.ie/ga/Ciorcláin-agus-Foirmeacha/Ciorcláin-Gn%C3%ADomhacha/m18_05_prim16_05.pdf</w:t>
        </w:r>
      </w:hyperlink>
    </w:p>
    <w:p w14:paraId="3A0B1716" w14:textId="77777777" w:rsidR="00ED1A7C" w:rsidRDefault="00ED1A7C" w:rsidP="00ED1A7C">
      <w:pPr>
        <w:autoSpaceDE w:val="0"/>
        <w:autoSpaceDN w:val="0"/>
        <w:adjustRightInd w:val="0"/>
        <w:spacing w:after="0" w:line="240" w:lineRule="auto"/>
        <w:jc w:val="both"/>
        <w:rPr>
          <w:rFonts w:cs="Times New Roman"/>
          <w:color w:val="000000"/>
        </w:rPr>
      </w:pPr>
    </w:p>
    <w:p w14:paraId="56818061" w14:textId="77777777" w:rsidR="00ED1A7C" w:rsidRDefault="00ED1A7C" w:rsidP="00ED1A7C">
      <w:pPr>
        <w:autoSpaceDE w:val="0"/>
        <w:autoSpaceDN w:val="0"/>
        <w:adjustRightInd w:val="0"/>
        <w:spacing w:after="0" w:line="240" w:lineRule="auto"/>
        <w:jc w:val="both"/>
        <w:rPr>
          <w:rFonts w:cs="Times New Roman"/>
          <w:color w:val="000000"/>
        </w:rPr>
      </w:pPr>
    </w:p>
    <w:p w14:paraId="4126FDD4" w14:textId="77777777" w:rsidR="00ED1A7C" w:rsidRDefault="00ED1A7C" w:rsidP="00ED1A7C">
      <w:pPr>
        <w:pStyle w:val="P68B1DB1-Normal10"/>
        <w:spacing w:line="240" w:lineRule="auto"/>
        <w:jc w:val="both"/>
      </w:pPr>
      <w:proofErr w:type="spellStart"/>
      <w:r>
        <w:t>Bainistíocht</w:t>
      </w:r>
      <w:proofErr w:type="spellEnd"/>
      <w:r>
        <w:t xml:space="preserve"> </w:t>
      </w:r>
      <w:proofErr w:type="spellStart"/>
      <w:r>
        <w:t>agus</w:t>
      </w:r>
      <w:proofErr w:type="spellEnd"/>
      <w:r>
        <w:t xml:space="preserve"> </w:t>
      </w:r>
      <w:proofErr w:type="spellStart"/>
      <w:r>
        <w:t>Maoirseacht</w:t>
      </w:r>
      <w:proofErr w:type="spellEnd"/>
      <w:r>
        <w:t xml:space="preserve"> </w:t>
      </w:r>
      <w:proofErr w:type="spellStart"/>
      <w:r>
        <w:t>ar</w:t>
      </w:r>
      <w:proofErr w:type="spellEnd"/>
      <w:r>
        <w:t xml:space="preserve"> </w:t>
      </w:r>
      <w:proofErr w:type="spellStart"/>
      <w:r>
        <w:t>Chistí</w:t>
      </w:r>
      <w:proofErr w:type="spellEnd"/>
    </w:p>
    <w:p w14:paraId="0FE479C5" w14:textId="77777777" w:rsidR="00ED1A7C" w:rsidRDefault="00ED1A7C" w:rsidP="00ED1A7C">
      <w:pPr>
        <w:pStyle w:val="P68B1DB1-Normal10"/>
        <w:spacing w:line="240" w:lineRule="auto"/>
        <w:jc w:val="both"/>
      </w:pPr>
      <w:proofErr w:type="spellStart"/>
      <w:r>
        <w:t>Bunscoileanna</w:t>
      </w:r>
      <w:proofErr w:type="spellEnd"/>
      <w:r>
        <w:t xml:space="preserve"> </w:t>
      </w:r>
      <w:proofErr w:type="spellStart"/>
      <w:r>
        <w:t>agus</w:t>
      </w:r>
      <w:proofErr w:type="spellEnd"/>
      <w:r>
        <w:t xml:space="preserve"> </w:t>
      </w:r>
      <w:proofErr w:type="spellStart"/>
      <w:r>
        <w:t>Iar-bhunscoileanna</w:t>
      </w:r>
      <w:proofErr w:type="spellEnd"/>
    </w:p>
    <w:p w14:paraId="4B20468B" w14:textId="77777777" w:rsidR="00ED1A7C" w:rsidRDefault="00ED1A7C" w:rsidP="00ED1A7C">
      <w:pPr>
        <w:pStyle w:val="P68B1DB1-Normal11"/>
        <w:spacing w:line="240" w:lineRule="auto"/>
        <w:jc w:val="both"/>
        <w:rPr>
          <w:b/>
        </w:rPr>
      </w:pPr>
      <w:r>
        <w:t xml:space="preserve">De </w:t>
      </w:r>
      <w:proofErr w:type="spellStart"/>
      <w:r>
        <w:t>réir</w:t>
      </w:r>
      <w:proofErr w:type="spellEnd"/>
      <w:r>
        <w:t xml:space="preserve"> Alt 18 den </w:t>
      </w:r>
      <w:proofErr w:type="spellStart"/>
      <w:r>
        <w:t>Acht</w:t>
      </w:r>
      <w:proofErr w:type="spellEnd"/>
      <w:r>
        <w:t xml:space="preserve"> </w:t>
      </w:r>
      <w:proofErr w:type="spellStart"/>
      <w:r>
        <w:t>Oideachais</w:t>
      </w:r>
      <w:proofErr w:type="spellEnd"/>
      <w:r>
        <w:t xml:space="preserve"> 1998, </w:t>
      </w:r>
      <w:proofErr w:type="spellStart"/>
      <w:r>
        <w:t>ceanglaítear</w:t>
      </w:r>
      <w:proofErr w:type="spellEnd"/>
      <w:r>
        <w:t xml:space="preserve"> </w:t>
      </w:r>
      <w:proofErr w:type="spellStart"/>
      <w:r>
        <w:t>ar</w:t>
      </w:r>
      <w:proofErr w:type="spellEnd"/>
      <w:r>
        <w:t xml:space="preserve"> </w:t>
      </w:r>
      <w:proofErr w:type="spellStart"/>
      <w:r>
        <w:t>scoileanna</w:t>
      </w:r>
      <w:proofErr w:type="spellEnd"/>
      <w:r>
        <w:t xml:space="preserve"> </w:t>
      </w:r>
      <w:proofErr w:type="spellStart"/>
      <w:r>
        <w:t>taifid</w:t>
      </w:r>
      <w:proofErr w:type="spellEnd"/>
      <w:r>
        <w:t xml:space="preserve"> a </w:t>
      </w:r>
      <w:proofErr w:type="spellStart"/>
      <w:r>
        <w:t>choinneáil</w:t>
      </w:r>
      <w:proofErr w:type="spellEnd"/>
      <w:r>
        <w:t xml:space="preserve"> </w:t>
      </w:r>
      <w:proofErr w:type="spellStart"/>
      <w:r>
        <w:t>ar</w:t>
      </w:r>
      <w:proofErr w:type="spellEnd"/>
      <w:r>
        <w:t xml:space="preserve"> </w:t>
      </w:r>
      <w:proofErr w:type="spellStart"/>
      <w:r>
        <w:t>gach</w:t>
      </w:r>
      <w:proofErr w:type="spellEnd"/>
      <w:r>
        <w:t xml:space="preserve"> </w:t>
      </w:r>
      <w:proofErr w:type="spellStart"/>
      <w:r>
        <w:t>gníomhaíocht</w:t>
      </w:r>
      <w:proofErr w:type="spellEnd"/>
      <w:r>
        <w:t xml:space="preserve"> a </w:t>
      </w:r>
      <w:proofErr w:type="spellStart"/>
      <w:r>
        <w:t>dhéantar</w:t>
      </w:r>
      <w:proofErr w:type="spellEnd"/>
      <w:r>
        <w:t xml:space="preserve"> </w:t>
      </w:r>
      <w:proofErr w:type="spellStart"/>
      <w:r>
        <w:t>agus</w:t>
      </w:r>
      <w:proofErr w:type="spellEnd"/>
      <w:r>
        <w:t xml:space="preserve"> </w:t>
      </w:r>
      <w:proofErr w:type="spellStart"/>
      <w:r>
        <w:t>ar</w:t>
      </w:r>
      <w:proofErr w:type="spellEnd"/>
      <w:r>
        <w:t xml:space="preserve"> na </w:t>
      </w:r>
      <w:proofErr w:type="spellStart"/>
      <w:r>
        <w:t>hábhair</w:t>
      </w:r>
      <w:proofErr w:type="spellEnd"/>
      <w:r>
        <w:t xml:space="preserve"> </w:t>
      </w:r>
      <w:proofErr w:type="spellStart"/>
      <w:r>
        <w:t>agus</w:t>
      </w:r>
      <w:proofErr w:type="spellEnd"/>
      <w:r>
        <w:t xml:space="preserve"> na </w:t>
      </w:r>
      <w:proofErr w:type="spellStart"/>
      <w:r>
        <w:t>hacmhainní</w:t>
      </w:r>
      <w:proofErr w:type="spellEnd"/>
      <w:r>
        <w:t xml:space="preserve"> a </w:t>
      </w:r>
      <w:proofErr w:type="spellStart"/>
      <w:r>
        <w:t>ceannaítear</w:t>
      </w:r>
      <w:proofErr w:type="spellEnd"/>
      <w:r>
        <w:t xml:space="preserve"> le </w:t>
      </w:r>
      <w:proofErr w:type="spellStart"/>
      <w:r>
        <w:t>deontais</w:t>
      </w:r>
      <w:proofErr w:type="spellEnd"/>
      <w:r>
        <w:t xml:space="preserve">. Ba </w:t>
      </w:r>
      <w:proofErr w:type="spellStart"/>
      <w:r>
        <w:t>cheart</w:t>
      </w:r>
      <w:proofErr w:type="spellEnd"/>
      <w:r>
        <w:t xml:space="preserve"> </w:t>
      </w:r>
      <w:proofErr w:type="spellStart"/>
      <w:r>
        <w:t>cuntais</w:t>
      </w:r>
      <w:proofErr w:type="spellEnd"/>
      <w:r>
        <w:t xml:space="preserve"> </w:t>
      </w:r>
      <w:proofErr w:type="spellStart"/>
      <w:r>
        <w:t>ioncaim</w:t>
      </w:r>
      <w:proofErr w:type="spellEnd"/>
      <w:r>
        <w:t xml:space="preserve"> </w:t>
      </w:r>
      <w:proofErr w:type="spellStart"/>
      <w:r>
        <w:t>agus</w:t>
      </w:r>
      <w:proofErr w:type="spellEnd"/>
      <w:r>
        <w:t xml:space="preserve"> </w:t>
      </w:r>
      <w:proofErr w:type="spellStart"/>
      <w:r>
        <w:t>caiteachais</w:t>
      </w:r>
      <w:proofErr w:type="spellEnd"/>
      <w:r>
        <w:t xml:space="preserve"> a </w:t>
      </w:r>
      <w:proofErr w:type="spellStart"/>
      <w:r>
        <w:t>choinneáil</w:t>
      </w:r>
      <w:proofErr w:type="spellEnd"/>
      <w:r>
        <w:t xml:space="preserve"> </w:t>
      </w:r>
      <w:proofErr w:type="spellStart"/>
      <w:r>
        <w:t>sa</w:t>
      </w:r>
      <w:proofErr w:type="spellEnd"/>
      <w:r>
        <w:t xml:space="preserve"> scoil </w:t>
      </w:r>
      <w:proofErr w:type="spellStart"/>
      <w:r>
        <w:t>agus</w:t>
      </w:r>
      <w:proofErr w:type="spellEnd"/>
      <w:r>
        <w:t xml:space="preserve"> a chur </w:t>
      </w:r>
      <w:proofErr w:type="spellStart"/>
      <w:r>
        <w:t>ar</w:t>
      </w:r>
      <w:proofErr w:type="spellEnd"/>
      <w:r>
        <w:t xml:space="preserve"> </w:t>
      </w:r>
      <w:proofErr w:type="spellStart"/>
      <w:r>
        <w:t>fáil</w:t>
      </w:r>
      <w:proofErr w:type="spellEnd"/>
      <w:r>
        <w:t xml:space="preserve"> </w:t>
      </w:r>
      <w:proofErr w:type="spellStart"/>
      <w:r>
        <w:t>má</w:t>
      </w:r>
      <w:proofErr w:type="spellEnd"/>
      <w:r>
        <w:t xml:space="preserve">, </w:t>
      </w:r>
      <w:proofErr w:type="spellStart"/>
      <w:r>
        <w:t>agus</w:t>
      </w:r>
      <w:proofErr w:type="spellEnd"/>
      <w:r>
        <w:t xml:space="preserve"> </w:t>
      </w:r>
      <w:proofErr w:type="spellStart"/>
      <w:r>
        <w:t>nuair</w:t>
      </w:r>
      <w:proofErr w:type="spellEnd"/>
      <w:r>
        <w:t xml:space="preserve"> a </w:t>
      </w:r>
      <w:proofErr w:type="spellStart"/>
      <w:r>
        <w:t>éilíonn</w:t>
      </w:r>
      <w:proofErr w:type="spellEnd"/>
      <w:r>
        <w:t xml:space="preserve"> </w:t>
      </w:r>
      <w:proofErr w:type="spellStart"/>
      <w:r>
        <w:t>oifigigh</w:t>
      </w:r>
      <w:proofErr w:type="spellEnd"/>
      <w:r>
        <w:t xml:space="preserve"> na </w:t>
      </w:r>
      <w:proofErr w:type="spellStart"/>
      <w:r>
        <w:t>Roinne</w:t>
      </w:r>
      <w:proofErr w:type="spellEnd"/>
      <w:r>
        <w:t xml:space="preserve"> </w:t>
      </w:r>
      <w:proofErr w:type="spellStart"/>
      <w:r>
        <w:t>Oideachais</w:t>
      </w:r>
      <w:proofErr w:type="spellEnd"/>
      <w:r>
        <w:t xml:space="preserve"> </w:t>
      </w:r>
      <w:proofErr w:type="spellStart"/>
      <w:r>
        <w:t>agus</w:t>
      </w:r>
      <w:proofErr w:type="spellEnd"/>
      <w:r>
        <w:t xml:space="preserve"> </w:t>
      </w:r>
      <w:proofErr w:type="spellStart"/>
      <w:r>
        <w:t>Scileanna</w:t>
      </w:r>
      <w:proofErr w:type="spellEnd"/>
      <w:r>
        <w:t xml:space="preserve"> </w:t>
      </w:r>
      <w:proofErr w:type="spellStart"/>
      <w:r>
        <w:t>agus</w:t>
      </w:r>
      <w:proofErr w:type="spellEnd"/>
      <w:r>
        <w:t>/</w:t>
      </w:r>
      <w:proofErr w:type="spellStart"/>
      <w:r>
        <w:t>nó</w:t>
      </w:r>
      <w:proofErr w:type="spellEnd"/>
      <w:r>
        <w:t xml:space="preserve"> </w:t>
      </w:r>
      <w:proofErr w:type="spellStart"/>
      <w:r>
        <w:t>Oifig</w:t>
      </w:r>
      <w:proofErr w:type="spellEnd"/>
      <w:r>
        <w:t xml:space="preserve"> an </w:t>
      </w:r>
      <w:proofErr w:type="spellStart"/>
      <w:r>
        <w:t>Ard-Reachtaire</w:t>
      </w:r>
      <w:proofErr w:type="spellEnd"/>
      <w:r>
        <w:t xml:space="preserve"> </w:t>
      </w:r>
      <w:proofErr w:type="spellStart"/>
      <w:r>
        <w:t>Cuntas</w:t>
      </w:r>
      <w:proofErr w:type="spellEnd"/>
      <w:r>
        <w:t xml:space="preserve"> </w:t>
      </w:r>
      <w:proofErr w:type="spellStart"/>
      <w:r>
        <w:t>agus</w:t>
      </w:r>
      <w:proofErr w:type="spellEnd"/>
      <w:r>
        <w:t xml:space="preserve"> </w:t>
      </w:r>
      <w:proofErr w:type="spellStart"/>
      <w:r>
        <w:t>Ciste</w:t>
      </w:r>
      <w:proofErr w:type="spellEnd"/>
      <w:r>
        <w:t xml:space="preserve"> </w:t>
      </w:r>
      <w:proofErr w:type="spellStart"/>
      <w:r>
        <w:t>iad</w:t>
      </w:r>
      <w:proofErr w:type="spellEnd"/>
      <w:r>
        <w:t xml:space="preserve">. </w:t>
      </w:r>
    </w:p>
    <w:p w14:paraId="013D14C3" w14:textId="77777777" w:rsidR="00ED1A7C" w:rsidRPr="00FD20BC" w:rsidRDefault="00ED1A7C" w:rsidP="00ED1A7C">
      <w:pPr>
        <w:pStyle w:val="P68B1DB1-Normal11"/>
        <w:autoSpaceDE w:val="0"/>
        <w:autoSpaceDN w:val="0"/>
        <w:adjustRightInd w:val="0"/>
        <w:spacing w:line="240" w:lineRule="auto"/>
        <w:jc w:val="both"/>
        <w:rPr>
          <w:lang w:val="de-DE"/>
        </w:rPr>
      </w:pPr>
      <w:r>
        <w:t xml:space="preserve">Ní </w:t>
      </w:r>
      <w:proofErr w:type="spellStart"/>
      <w:r>
        <w:t>mór</w:t>
      </w:r>
      <w:proofErr w:type="spellEnd"/>
      <w:r>
        <w:t xml:space="preserve"> do </w:t>
      </w:r>
      <w:proofErr w:type="spellStart"/>
      <w:r>
        <w:t>scoileanna</w:t>
      </w:r>
      <w:proofErr w:type="spellEnd"/>
      <w:r>
        <w:t xml:space="preserve"> a </w:t>
      </w:r>
      <w:proofErr w:type="spellStart"/>
      <w:r>
        <w:t>chinntiú</w:t>
      </w:r>
      <w:proofErr w:type="spellEnd"/>
      <w:r>
        <w:t xml:space="preserve"> go </w:t>
      </w:r>
      <w:proofErr w:type="spellStart"/>
      <w:r>
        <w:t>gcomhlíontar</w:t>
      </w:r>
      <w:proofErr w:type="spellEnd"/>
      <w:r>
        <w:t xml:space="preserve"> </w:t>
      </w:r>
      <w:proofErr w:type="spellStart"/>
      <w:r>
        <w:t>Ciorclán</w:t>
      </w:r>
      <w:proofErr w:type="spellEnd"/>
      <w:r>
        <w:t xml:space="preserve"> 13/2014, </w:t>
      </w:r>
      <w:proofErr w:type="spellStart"/>
      <w:r>
        <w:t>Bainistíocht</w:t>
      </w:r>
      <w:proofErr w:type="spellEnd"/>
      <w:r>
        <w:t xml:space="preserve"> </w:t>
      </w:r>
      <w:proofErr w:type="spellStart"/>
      <w:r>
        <w:t>agus</w:t>
      </w:r>
      <w:proofErr w:type="spellEnd"/>
      <w:r>
        <w:t xml:space="preserve"> </w:t>
      </w:r>
      <w:proofErr w:type="spellStart"/>
      <w:r>
        <w:t>Cuntasacht</w:t>
      </w:r>
      <w:proofErr w:type="spellEnd"/>
      <w:r>
        <w:t xml:space="preserve"> as </w:t>
      </w:r>
      <w:proofErr w:type="spellStart"/>
      <w:r>
        <w:t>Deontais</w:t>
      </w:r>
      <w:proofErr w:type="spellEnd"/>
      <w:r>
        <w:t xml:space="preserve"> ó </w:t>
      </w:r>
      <w:proofErr w:type="spellStart"/>
      <w:r>
        <w:t>Chistí</w:t>
      </w:r>
      <w:proofErr w:type="spellEnd"/>
      <w:r>
        <w:t xml:space="preserve"> an </w:t>
      </w:r>
      <w:proofErr w:type="spellStart"/>
      <w:r>
        <w:t>Státchiste</w:t>
      </w:r>
      <w:proofErr w:type="spellEnd"/>
      <w:r>
        <w:t xml:space="preserve">. </w:t>
      </w:r>
      <w:r w:rsidRPr="00FD20BC">
        <w:rPr>
          <w:lang w:val="de-DE"/>
        </w:rPr>
        <w:t>Féach ar</w:t>
      </w:r>
    </w:p>
    <w:p w14:paraId="1F522C1F" w14:textId="77777777" w:rsidR="00ED1A7C" w:rsidRPr="00FD20BC" w:rsidRDefault="00ED1A7C" w:rsidP="00ED1A7C">
      <w:pPr>
        <w:autoSpaceDE w:val="0"/>
        <w:autoSpaceDN w:val="0"/>
        <w:adjustRightInd w:val="0"/>
        <w:spacing w:line="240" w:lineRule="auto"/>
        <w:jc w:val="both"/>
        <w:rPr>
          <w:rFonts w:eastAsia="Times New Roman" w:cs="Times New Roman"/>
          <w:lang w:val="de-DE"/>
        </w:rPr>
      </w:pPr>
      <w:hyperlink r:id="rId13" w:history="1">
        <w:r w:rsidRPr="00FD20BC">
          <w:rPr>
            <w:rStyle w:val="Hyperlink"/>
            <w:rFonts w:eastAsia="Times New Roman" w:cs="Times New Roman"/>
            <w:lang w:val="de-DE"/>
          </w:rPr>
          <w:t>https://govacc.per.gov.ie/wp-content/uploads/DPER-Circular-13-14-Guidance-Note-and-Reporting-Requirements-1.pdf.</w:t>
        </w:r>
      </w:hyperlink>
    </w:p>
    <w:p w14:paraId="1D102B19" w14:textId="77777777" w:rsidR="00ED1A7C" w:rsidRDefault="00ED1A7C" w:rsidP="00ED1A7C">
      <w:pPr>
        <w:pStyle w:val="P68B1DB1-BodyText6"/>
        <w:spacing w:after="0"/>
        <w:jc w:val="both"/>
      </w:pPr>
      <w:r>
        <w:t xml:space="preserve">Ba </w:t>
      </w:r>
      <w:proofErr w:type="spellStart"/>
      <w:r>
        <w:t>chóir</w:t>
      </w:r>
      <w:proofErr w:type="spellEnd"/>
      <w:r>
        <w:t xml:space="preserve"> go </w:t>
      </w:r>
      <w:proofErr w:type="spellStart"/>
      <w:r>
        <w:t>mbeadh</w:t>
      </w:r>
      <w:proofErr w:type="spellEnd"/>
      <w:r>
        <w:t xml:space="preserve"> a </w:t>
      </w:r>
      <w:proofErr w:type="spellStart"/>
      <w:r>
        <w:t>fhios</w:t>
      </w:r>
      <w:proofErr w:type="spellEnd"/>
      <w:r>
        <w:t xml:space="preserve"> ag </w:t>
      </w:r>
      <w:proofErr w:type="spellStart"/>
      <w:r>
        <w:t>scoileanna</w:t>
      </w:r>
      <w:proofErr w:type="spellEnd"/>
      <w:r>
        <w:t xml:space="preserve"> go </w:t>
      </w:r>
      <w:proofErr w:type="spellStart"/>
      <w:r>
        <w:t>bhfuil</w:t>
      </w:r>
      <w:proofErr w:type="spellEnd"/>
      <w:r>
        <w:t xml:space="preserve"> </w:t>
      </w:r>
      <w:proofErr w:type="spellStart"/>
      <w:r>
        <w:t>cuntais</w:t>
      </w:r>
      <w:proofErr w:type="spellEnd"/>
      <w:r>
        <w:t xml:space="preserve"> </w:t>
      </w:r>
      <w:proofErr w:type="spellStart"/>
      <w:r>
        <w:t>faoi</w:t>
      </w:r>
      <w:proofErr w:type="spellEnd"/>
      <w:r>
        <w:t xml:space="preserve"> </w:t>
      </w:r>
      <w:proofErr w:type="spellStart"/>
      <w:r>
        <w:t>réir</w:t>
      </w:r>
      <w:proofErr w:type="spellEnd"/>
      <w:r>
        <w:t xml:space="preserve"> </w:t>
      </w:r>
      <w:proofErr w:type="spellStart"/>
      <w:r>
        <w:t>iniúchta</w:t>
      </w:r>
      <w:proofErr w:type="spellEnd"/>
      <w:r>
        <w:t xml:space="preserve">. </w:t>
      </w:r>
      <w:proofErr w:type="spellStart"/>
      <w:r>
        <w:t>Agus</w:t>
      </w:r>
      <w:proofErr w:type="spellEnd"/>
      <w:r>
        <w:t xml:space="preserve"> </w:t>
      </w:r>
      <w:proofErr w:type="spellStart"/>
      <w:r>
        <w:t>iad</w:t>
      </w:r>
      <w:proofErr w:type="spellEnd"/>
      <w:r>
        <w:t xml:space="preserve"> ag </w:t>
      </w:r>
      <w:proofErr w:type="spellStart"/>
      <w:r>
        <w:t>cuimhneamh</w:t>
      </w:r>
      <w:proofErr w:type="spellEnd"/>
      <w:r>
        <w:t xml:space="preserve"> air </w:t>
      </w:r>
      <w:proofErr w:type="spellStart"/>
      <w:r>
        <w:t>seo</w:t>
      </w:r>
      <w:proofErr w:type="spellEnd"/>
      <w:r>
        <w:t xml:space="preserve">, </w:t>
      </w:r>
      <w:proofErr w:type="spellStart"/>
      <w:r>
        <w:t>ba</w:t>
      </w:r>
      <w:proofErr w:type="spellEnd"/>
      <w:r>
        <w:t xml:space="preserve"> </w:t>
      </w:r>
      <w:proofErr w:type="spellStart"/>
      <w:r>
        <w:t>cheart</w:t>
      </w:r>
      <w:proofErr w:type="spellEnd"/>
      <w:r>
        <w:t xml:space="preserve"> do </w:t>
      </w:r>
      <w:proofErr w:type="spellStart"/>
      <w:r>
        <w:t>scoileanna</w:t>
      </w:r>
      <w:proofErr w:type="spellEnd"/>
      <w:r>
        <w:t xml:space="preserve"> a </w:t>
      </w:r>
      <w:proofErr w:type="spellStart"/>
      <w:r>
        <w:t>ndícheall</w:t>
      </w:r>
      <w:proofErr w:type="spellEnd"/>
      <w:r>
        <w:t xml:space="preserve"> a </w:t>
      </w:r>
      <w:proofErr w:type="spellStart"/>
      <w:r>
        <w:t>dhéanamh</w:t>
      </w:r>
      <w:proofErr w:type="spellEnd"/>
      <w:r>
        <w:t xml:space="preserve"> an </w:t>
      </w:r>
      <w:proofErr w:type="spellStart"/>
      <w:r>
        <w:t>luach</w:t>
      </w:r>
      <w:proofErr w:type="spellEnd"/>
      <w:r>
        <w:t xml:space="preserve"> is </w:t>
      </w:r>
      <w:proofErr w:type="spellStart"/>
      <w:r>
        <w:t>fearr</w:t>
      </w:r>
      <w:proofErr w:type="spellEnd"/>
      <w:r>
        <w:t xml:space="preserve"> </w:t>
      </w:r>
      <w:proofErr w:type="spellStart"/>
      <w:r>
        <w:t>ar</w:t>
      </w:r>
      <w:proofErr w:type="spellEnd"/>
      <w:r>
        <w:t xml:space="preserve"> </w:t>
      </w:r>
      <w:proofErr w:type="spellStart"/>
      <w:r>
        <w:t>airgead</w:t>
      </w:r>
      <w:proofErr w:type="spellEnd"/>
      <w:r>
        <w:t xml:space="preserve"> a </w:t>
      </w:r>
      <w:proofErr w:type="spellStart"/>
      <w:r>
        <w:t>chinntiú</w:t>
      </w:r>
      <w:proofErr w:type="spellEnd"/>
      <w:r>
        <w:t xml:space="preserve"> </w:t>
      </w:r>
      <w:proofErr w:type="spellStart"/>
      <w:r>
        <w:t>agus</w:t>
      </w:r>
      <w:proofErr w:type="spellEnd"/>
      <w:r>
        <w:t xml:space="preserve"> </w:t>
      </w:r>
      <w:proofErr w:type="spellStart"/>
      <w:r>
        <w:t>glacadh</w:t>
      </w:r>
      <w:proofErr w:type="spellEnd"/>
      <w:r>
        <w:t xml:space="preserve"> leis na </w:t>
      </w:r>
      <w:proofErr w:type="spellStart"/>
      <w:r>
        <w:t>cleachtais</w:t>
      </w:r>
      <w:proofErr w:type="spellEnd"/>
      <w:r>
        <w:t xml:space="preserve"> </w:t>
      </w:r>
      <w:proofErr w:type="spellStart"/>
      <w:r>
        <w:t>airgeadais</w:t>
      </w:r>
      <w:proofErr w:type="spellEnd"/>
      <w:r>
        <w:t xml:space="preserve"> is </w:t>
      </w:r>
      <w:proofErr w:type="spellStart"/>
      <w:r>
        <w:t>fearr</w:t>
      </w:r>
      <w:proofErr w:type="spellEnd"/>
      <w:r>
        <w:t xml:space="preserve"> </w:t>
      </w:r>
      <w:proofErr w:type="spellStart"/>
      <w:r>
        <w:t>d’fhonn</w:t>
      </w:r>
      <w:proofErr w:type="spellEnd"/>
      <w:r>
        <w:t xml:space="preserve"> </w:t>
      </w:r>
      <w:proofErr w:type="spellStart"/>
      <w:r>
        <w:t>riachtanais</w:t>
      </w:r>
      <w:proofErr w:type="spellEnd"/>
      <w:r>
        <w:t xml:space="preserve"> an </w:t>
      </w:r>
      <w:proofErr w:type="spellStart"/>
      <w:r>
        <w:t>Achta</w:t>
      </w:r>
      <w:proofErr w:type="spellEnd"/>
      <w:r>
        <w:t xml:space="preserve"> </w:t>
      </w:r>
      <w:proofErr w:type="spellStart"/>
      <w:r>
        <w:t>agus</w:t>
      </w:r>
      <w:proofErr w:type="spellEnd"/>
      <w:r>
        <w:t xml:space="preserve"> na </w:t>
      </w:r>
      <w:proofErr w:type="spellStart"/>
      <w:r>
        <w:t>gciorcláin</w:t>
      </w:r>
      <w:proofErr w:type="spellEnd"/>
      <w:r>
        <w:t xml:space="preserve"> </w:t>
      </w:r>
      <w:proofErr w:type="spellStart"/>
      <w:r>
        <w:t>ábhartha</w:t>
      </w:r>
      <w:proofErr w:type="spellEnd"/>
      <w:r>
        <w:t xml:space="preserve"> a </w:t>
      </w:r>
      <w:proofErr w:type="spellStart"/>
      <w:r>
        <w:t>chomhlíonadh</w:t>
      </w:r>
      <w:proofErr w:type="spellEnd"/>
      <w:r>
        <w:t xml:space="preserve">. </w:t>
      </w:r>
      <w:proofErr w:type="spellStart"/>
      <w:r>
        <w:t>Tá</w:t>
      </w:r>
      <w:proofErr w:type="spellEnd"/>
      <w:r>
        <w:t xml:space="preserve"> </w:t>
      </w:r>
      <w:proofErr w:type="spellStart"/>
      <w:r>
        <w:t>seirbhísí</w:t>
      </w:r>
      <w:proofErr w:type="spellEnd"/>
      <w:r>
        <w:t xml:space="preserve"> an </w:t>
      </w:r>
      <w:proofErr w:type="spellStart"/>
      <w:r>
        <w:t>Aonaid</w:t>
      </w:r>
      <w:proofErr w:type="spellEnd"/>
      <w:r>
        <w:t xml:space="preserve"> </w:t>
      </w:r>
      <w:proofErr w:type="spellStart"/>
      <w:r>
        <w:t>Seirbhísí</w:t>
      </w:r>
      <w:proofErr w:type="spellEnd"/>
      <w:r>
        <w:t xml:space="preserve"> </w:t>
      </w:r>
      <w:proofErr w:type="spellStart"/>
      <w:r>
        <w:t>Comhroinnte</w:t>
      </w:r>
      <w:proofErr w:type="spellEnd"/>
      <w:r>
        <w:t xml:space="preserve"> </w:t>
      </w:r>
      <w:proofErr w:type="spellStart"/>
      <w:r>
        <w:t>Airgeadais</w:t>
      </w:r>
      <w:proofErr w:type="spellEnd"/>
      <w:r>
        <w:t xml:space="preserve"> (www.fssu.ie) </w:t>
      </w:r>
      <w:proofErr w:type="spellStart"/>
      <w:r>
        <w:t>ar</w:t>
      </w:r>
      <w:proofErr w:type="spellEnd"/>
      <w:r>
        <w:t xml:space="preserve"> </w:t>
      </w:r>
      <w:proofErr w:type="spellStart"/>
      <w:r>
        <w:t>fáil</w:t>
      </w:r>
      <w:proofErr w:type="spellEnd"/>
      <w:r>
        <w:t xml:space="preserve"> </w:t>
      </w:r>
      <w:proofErr w:type="spellStart"/>
      <w:r>
        <w:t>ina</w:t>
      </w:r>
      <w:proofErr w:type="spellEnd"/>
      <w:r>
        <w:t xml:space="preserve"> </w:t>
      </w:r>
      <w:proofErr w:type="spellStart"/>
      <w:r>
        <w:t>leith</w:t>
      </w:r>
      <w:proofErr w:type="spellEnd"/>
      <w:r>
        <w:t xml:space="preserve"> </w:t>
      </w:r>
      <w:proofErr w:type="spellStart"/>
      <w:r>
        <w:t>seo</w:t>
      </w:r>
      <w:proofErr w:type="spellEnd"/>
      <w:r>
        <w:t xml:space="preserve"> </w:t>
      </w:r>
      <w:proofErr w:type="spellStart"/>
      <w:r>
        <w:t>má</w:t>
      </w:r>
      <w:proofErr w:type="spellEnd"/>
      <w:r>
        <w:t xml:space="preserve"> </w:t>
      </w:r>
      <w:proofErr w:type="spellStart"/>
      <w:r>
        <w:t>theastaíonn</w:t>
      </w:r>
      <w:proofErr w:type="spellEnd"/>
      <w:r>
        <w:t xml:space="preserve"> </w:t>
      </w:r>
      <w:proofErr w:type="spellStart"/>
      <w:r>
        <w:t>comhairle</w:t>
      </w:r>
      <w:proofErr w:type="spellEnd"/>
      <w:r>
        <w:t xml:space="preserve"> </w:t>
      </w:r>
      <w:proofErr w:type="spellStart"/>
      <w:r>
        <w:t>uait</w:t>
      </w:r>
      <w:proofErr w:type="spellEnd"/>
      <w:r>
        <w:t xml:space="preserve"> </w:t>
      </w:r>
      <w:proofErr w:type="spellStart"/>
      <w:r>
        <w:t>ar</w:t>
      </w:r>
      <w:proofErr w:type="spellEnd"/>
      <w:r>
        <w:t xml:space="preserve"> </w:t>
      </w:r>
      <w:proofErr w:type="spellStart"/>
      <w:r>
        <w:t>ábhair</w:t>
      </w:r>
      <w:proofErr w:type="spellEnd"/>
      <w:r>
        <w:t xml:space="preserve"> den </w:t>
      </w:r>
      <w:proofErr w:type="spellStart"/>
      <w:r>
        <w:t>sórt</w:t>
      </w:r>
      <w:proofErr w:type="spellEnd"/>
      <w:r>
        <w:t xml:space="preserve"> sin. </w:t>
      </w:r>
    </w:p>
    <w:p w14:paraId="105225FB" w14:textId="77777777" w:rsidR="00ED1A7C" w:rsidRDefault="00ED1A7C" w:rsidP="00ED1A7C">
      <w:pPr>
        <w:pStyle w:val="BodyText"/>
        <w:spacing w:after="0"/>
        <w:jc w:val="both"/>
        <w:rPr>
          <w:rFonts w:asciiTheme="minorHAnsi" w:hAnsiTheme="minorHAnsi" w:cs="Times New Roman"/>
          <w:sz w:val="22"/>
        </w:rPr>
      </w:pPr>
    </w:p>
    <w:p w14:paraId="3A87B961" w14:textId="77777777" w:rsidR="00ED1A7C" w:rsidRDefault="00ED1A7C" w:rsidP="00ED1A7C">
      <w:pPr>
        <w:pStyle w:val="BodyText"/>
        <w:spacing w:after="0"/>
        <w:jc w:val="both"/>
        <w:rPr>
          <w:rFonts w:asciiTheme="minorHAnsi" w:hAnsiTheme="minorHAnsi" w:cs="Times New Roman"/>
          <w:sz w:val="22"/>
        </w:rPr>
      </w:pPr>
    </w:p>
    <w:p w14:paraId="03DFA05C" w14:textId="77777777" w:rsidR="00ED1A7C" w:rsidRDefault="00ED1A7C" w:rsidP="00ED1A7C">
      <w:pPr>
        <w:pStyle w:val="P68B1DB1-Normal8"/>
        <w:autoSpaceDE w:val="0"/>
        <w:autoSpaceDN w:val="0"/>
        <w:adjustRightInd w:val="0"/>
        <w:spacing w:after="0" w:line="240" w:lineRule="auto"/>
        <w:jc w:val="both"/>
      </w:pPr>
      <w:proofErr w:type="spellStart"/>
      <w:r>
        <w:t>Scoileanna</w:t>
      </w:r>
      <w:proofErr w:type="spellEnd"/>
      <w:r>
        <w:t xml:space="preserve"> BOO</w:t>
      </w:r>
    </w:p>
    <w:p w14:paraId="3517AA9C" w14:textId="77777777" w:rsidR="00ED1A7C" w:rsidRDefault="00ED1A7C" w:rsidP="00ED1A7C">
      <w:pPr>
        <w:autoSpaceDE w:val="0"/>
        <w:autoSpaceDN w:val="0"/>
        <w:adjustRightInd w:val="0"/>
        <w:spacing w:after="0" w:line="240" w:lineRule="auto"/>
        <w:jc w:val="both"/>
        <w:rPr>
          <w:rFonts w:cs="Times New Roman"/>
          <w:b/>
          <w:color w:val="000000"/>
        </w:rPr>
      </w:pPr>
    </w:p>
    <w:p w14:paraId="67F8FD8F" w14:textId="77777777" w:rsidR="00ED1A7C" w:rsidRDefault="00ED1A7C" w:rsidP="00ED1A7C">
      <w:pPr>
        <w:pStyle w:val="P68B1DB1-Normal4"/>
        <w:autoSpaceDE w:val="0"/>
        <w:autoSpaceDN w:val="0"/>
        <w:adjustRightInd w:val="0"/>
        <w:spacing w:after="0" w:line="240" w:lineRule="auto"/>
        <w:jc w:val="both"/>
        <w:rPr>
          <w:color w:val="000000"/>
        </w:rPr>
      </w:pPr>
      <w:r>
        <w:t xml:space="preserve">De </w:t>
      </w:r>
      <w:proofErr w:type="spellStart"/>
      <w:r>
        <w:t>réir</w:t>
      </w:r>
      <w:proofErr w:type="spellEnd"/>
      <w:r>
        <w:t xml:space="preserve"> Alt 51 </w:t>
      </w:r>
      <w:proofErr w:type="spellStart"/>
      <w:r>
        <w:t>d’Acht</w:t>
      </w:r>
      <w:proofErr w:type="spellEnd"/>
      <w:r>
        <w:t xml:space="preserve"> na </w:t>
      </w:r>
      <w:proofErr w:type="spellStart"/>
      <w:r>
        <w:t>mBord</w:t>
      </w:r>
      <w:proofErr w:type="spellEnd"/>
      <w:r>
        <w:t xml:space="preserve"> </w:t>
      </w:r>
      <w:proofErr w:type="spellStart"/>
      <w:r>
        <w:t>Oideachais</w:t>
      </w:r>
      <w:proofErr w:type="spellEnd"/>
      <w:r>
        <w:t xml:space="preserve"> </w:t>
      </w:r>
      <w:proofErr w:type="spellStart"/>
      <w:r>
        <w:t>agus</w:t>
      </w:r>
      <w:proofErr w:type="spellEnd"/>
      <w:r>
        <w:t xml:space="preserve"> </w:t>
      </w:r>
      <w:proofErr w:type="spellStart"/>
      <w:r>
        <w:t>Oiliúna</w:t>
      </w:r>
      <w:proofErr w:type="spellEnd"/>
      <w:r>
        <w:t xml:space="preserve"> 2013 </w:t>
      </w:r>
      <w:proofErr w:type="spellStart"/>
      <w:r>
        <w:t>iarrann</w:t>
      </w:r>
      <w:proofErr w:type="spellEnd"/>
      <w:r>
        <w:t xml:space="preserve"> an </w:t>
      </w:r>
      <w:proofErr w:type="spellStart"/>
      <w:r>
        <w:t>Roinn</w:t>
      </w:r>
      <w:proofErr w:type="spellEnd"/>
      <w:r>
        <w:t xml:space="preserve"> go </w:t>
      </w:r>
      <w:proofErr w:type="spellStart"/>
      <w:r>
        <w:t>gcoinneofaí</w:t>
      </w:r>
      <w:proofErr w:type="spellEnd"/>
      <w:r>
        <w:t xml:space="preserve"> </w:t>
      </w:r>
      <w:proofErr w:type="spellStart"/>
      <w:r>
        <w:t>cuntais</w:t>
      </w:r>
      <w:proofErr w:type="spellEnd"/>
      <w:r>
        <w:t xml:space="preserve"> </w:t>
      </w:r>
      <w:proofErr w:type="spellStart"/>
      <w:r>
        <w:t>ioncaim</w:t>
      </w:r>
      <w:proofErr w:type="spellEnd"/>
      <w:r>
        <w:t xml:space="preserve"> </w:t>
      </w:r>
      <w:proofErr w:type="spellStart"/>
      <w:r>
        <w:t>agus</w:t>
      </w:r>
      <w:proofErr w:type="spellEnd"/>
      <w:r>
        <w:t xml:space="preserve"> </w:t>
      </w:r>
      <w:proofErr w:type="spellStart"/>
      <w:r>
        <w:t>caiteachais</w:t>
      </w:r>
      <w:proofErr w:type="spellEnd"/>
      <w:r>
        <w:t xml:space="preserve"> na </w:t>
      </w:r>
      <w:proofErr w:type="spellStart"/>
      <w:r>
        <w:t>BOOanna</w:t>
      </w:r>
      <w:proofErr w:type="spellEnd"/>
      <w:r>
        <w:t xml:space="preserve"> </w:t>
      </w:r>
      <w:proofErr w:type="spellStart"/>
      <w:r>
        <w:t>agus</w:t>
      </w:r>
      <w:proofErr w:type="spellEnd"/>
      <w:r>
        <w:t xml:space="preserve"> go </w:t>
      </w:r>
      <w:proofErr w:type="spellStart"/>
      <w:r>
        <w:t>gcuirfí</w:t>
      </w:r>
      <w:proofErr w:type="spellEnd"/>
      <w:r>
        <w:t xml:space="preserve"> </w:t>
      </w:r>
      <w:proofErr w:type="spellStart"/>
      <w:r>
        <w:t>ar</w:t>
      </w:r>
      <w:proofErr w:type="spellEnd"/>
      <w:r>
        <w:t xml:space="preserve"> </w:t>
      </w:r>
      <w:proofErr w:type="spellStart"/>
      <w:r>
        <w:t>fáil</w:t>
      </w:r>
      <w:proofErr w:type="spellEnd"/>
      <w:r>
        <w:t xml:space="preserve"> </w:t>
      </w:r>
      <w:proofErr w:type="spellStart"/>
      <w:r>
        <w:t>iad</w:t>
      </w:r>
      <w:proofErr w:type="spellEnd"/>
      <w:r>
        <w:t xml:space="preserve"> ó am go ham </w:t>
      </w:r>
      <w:proofErr w:type="spellStart"/>
      <w:r>
        <w:t>d’oifigigh</w:t>
      </w:r>
      <w:proofErr w:type="spellEnd"/>
      <w:r>
        <w:t xml:space="preserve"> na </w:t>
      </w:r>
      <w:proofErr w:type="spellStart"/>
      <w:r>
        <w:t>Roinne</w:t>
      </w:r>
      <w:proofErr w:type="spellEnd"/>
      <w:r>
        <w:t xml:space="preserve"> </w:t>
      </w:r>
      <w:proofErr w:type="spellStart"/>
      <w:r>
        <w:t>Oideachais</w:t>
      </w:r>
      <w:proofErr w:type="spellEnd"/>
      <w:r>
        <w:t xml:space="preserve"> </w:t>
      </w:r>
      <w:proofErr w:type="spellStart"/>
      <w:r>
        <w:t>agus</w:t>
      </w:r>
      <w:proofErr w:type="spellEnd"/>
      <w:r>
        <w:t xml:space="preserve"> </w:t>
      </w:r>
      <w:proofErr w:type="spellStart"/>
      <w:r>
        <w:t>Scileanna</w:t>
      </w:r>
      <w:proofErr w:type="spellEnd"/>
      <w:r>
        <w:t>.</w:t>
      </w:r>
    </w:p>
    <w:p w14:paraId="56243D73" w14:textId="77777777" w:rsidR="00ED1A7C" w:rsidRDefault="00ED1A7C" w:rsidP="00ED1A7C">
      <w:pPr>
        <w:pStyle w:val="Default"/>
        <w:jc w:val="both"/>
        <w:rPr>
          <w:rFonts w:asciiTheme="minorHAnsi" w:hAnsiTheme="minorHAnsi" w:cs="Times New Roman"/>
          <w:color w:val="auto"/>
          <w:sz w:val="22"/>
        </w:rPr>
      </w:pPr>
    </w:p>
    <w:p w14:paraId="47565133" w14:textId="77777777" w:rsidR="00ED1A7C" w:rsidRDefault="00ED1A7C" w:rsidP="00ED1A7C">
      <w:pPr>
        <w:pStyle w:val="P68B1DB1-Default12"/>
        <w:jc w:val="both"/>
      </w:pPr>
      <w:r>
        <w:t xml:space="preserve">Ba </w:t>
      </w:r>
      <w:proofErr w:type="spellStart"/>
      <w:r>
        <w:t>chóir</w:t>
      </w:r>
      <w:proofErr w:type="spellEnd"/>
      <w:r>
        <w:t xml:space="preserve"> do </w:t>
      </w:r>
      <w:proofErr w:type="spellStart"/>
      <w:r>
        <w:t>scoileanna</w:t>
      </w:r>
      <w:proofErr w:type="spellEnd"/>
      <w:r>
        <w:t xml:space="preserve"> na </w:t>
      </w:r>
      <w:proofErr w:type="spellStart"/>
      <w:r>
        <w:t>rudaí</w:t>
      </w:r>
      <w:proofErr w:type="spellEnd"/>
      <w:r>
        <w:t xml:space="preserve"> </w:t>
      </w:r>
      <w:proofErr w:type="spellStart"/>
      <w:r>
        <w:t>seo</w:t>
      </w:r>
      <w:proofErr w:type="spellEnd"/>
      <w:r>
        <w:t xml:space="preserve"> a </w:t>
      </w:r>
      <w:proofErr w:type="spellStart"/>
      <w:r>
        <w:t>leanas</w:t>
      </w:r>
      <w:proofErr w:type="spellEnd"/>
      <w:r>
        <w:t xml:space="preserve"> a </w:t>
      </w:r>
      <w:proofErr w:type="spellStart"/>
      <w:r>
        <w:t>mheas</w:t>
      </w:r>
      <w:proofErr w:type="spellEnd"/>
      <w:r>
        <w:t xml:space="preserve"> </w:t>
      </w:r>
      <w:proofErr w:type="spellStart"/>
      <w:r>
        <w:t>agus</w:t>
      </w:r>
      <w:proofErr w:type="spellEnd"/>
      <w:r>
        <w:t xml:space="preserve"> </w:t>
      </w:r>
      <w:proofErr w:type="spellStart"/>
      <w:r>
        <w:t>cistí</w:t>
      </w:r>
      <w:proofErr w:type="spellEnd"/>
      <w:r>
        <w:t xml:space="preserve"> DEIS á </w:t>
      </w:r>
      <w:proofErr w:type="spellStart"/>
      <w:r>
        <w:t>gcaitheamh</w:t>
      </w:r>
      <w:proofErr w:type="spellEnd"/>
      <w:r>
        <w:t xml:space="preserve"> </w:t>
      </w:r>
      <w:proofErr w:type="spellStart"/>
      <w:r>
        <w:t>acu</w:t>
      </w:r>
      <w:proofErr w:type="spellEnd"/>
      <w:r>
        <w:t>:</w:t>
      </w:r>
    </w:p>
    <w:p w14:paraId="5575E4FF" w14:textId="77777777" w:rsidR="00ED1A7C" w:rsidRDefault="00ED1A7C" w:rsidP="00ED1A7C">
      <w:pPr>
        <w:pStyle w:val="Default"/>
        <w:jc w:val="both"/>
        <w:rPr>
          <w:rFonts w:asciiTheme="minorHAnsi" w:hAnsiTheme="minorHAnsi" w:cs="Times New Roman"/>
          <w:sz w:val="22"/>
        </w:rPr>
      </w:pPr>
    </w:p>
    <w:p w14:paraId="26DEF1D1" w14:textId="77777777" w:rsidR="00ED1A7C" w:rsidRDefault="00ED1A7C" w:rsidP="00ED1A7C">
      <w:pPr>
        <w:pStyle w:val="P68B1DB1-Default13"/>
        <w:jc w:val="both"/>
      </w:pPr>
      <w:r>
        <w:t xml:space="preserve">An </w:t>
      </w:r>
      <w:proofErr w:type="spellStart"/>
      <w:r>
        <w:t>mbaineann</w:t>
      </w:r>
      <w:proofErr w:type="spellEnd"/>
      <w:r>
        <w:t xml:space="preserve"> an </w:t>
      </w:r>
      <w:proofErr w:type="spellStart"/>
      <w:r>
        <w:t>mhír</w:t>
      </w:r>
      <w:proofErr w:type="spellEnd"/>
      <w:r>
        <w:t>/</w:t>
      </w:r>
      <w:proofErr w:type="gramStart"/>
      <w:r>
        <w:t>an</w:t>
      </w:r>
      <w:proofErr w:type="gramEnd"/>
      <w:r>
        <w:t xml:space="preserve"> </w:t>
      </w:r>
      <w:proofErr w:type="spellStart"/>
      <w:r>
        <w:t>tseirbhís</w:t>
      </w:r>
      <w:proofErr w:type="spellEnd"/>
      <w:r>
        <w:t xml:space="preserve"> leis na </w:t>
      </w:r>
      <w:proofErr w:type="spellStart"/>
      <w:r>
        <w:t>gníomhartha</w:t>
      </w:r>
      <w:proofErr w:type="spellEnd"/>
      <w:r>
        <w:t xml:space="preserve"> </w:t>
      </w:r>
      <w:proofErr w:type="spellStart"/>
      <w:r>
        <w:t>atá</w:t>
      </w:r>
      <w:proofErr w:type="spellEnd"/>
      <w:r>
        <w:t xml:space="preserve"> </w:t>
      </w:r>
      <w:proofErr w:type="spellStart"/>
      <w:r>
        <w:t>liostaithe</w:t>
      </w:r>
      <w:proofErr w:type="spellEnd"/>
      <w:r>
        <w:t xml:space="preserve"> </w:t>
      </w:r>
      <w:proofErr w:type="spellStart"/>
      <w:r>
        <w:t>ar</w:t>
      </w:r>
      <w:proofErr w:type="spellEnd"/>
      <w:r>
        <w:t xml:space="preserve"> </w:t>
      </w:r>
      <w:proofErr w:type="spellStart"/>
      <w:r>
        <w:t>Phlean</w:t>
      </w:r>
      <w:proofErr w:type="spellEnd"/>
      <w:r>
        <w:t xml:space="preserve"> na </w:t>
      </w:r>
      <w:proofErr w:type="spellStart"/>
      <w:r>
        <w:t>Scoile</w:t>
      </w:r>
      <w:proofErr w:type="spellEnd"/>
      <w:r>
        <w:t>?</w:t>
      </w:r>
    </w:p>
    <w:p w14:paraId="51EF96F9" w14:textId="77777777" w:rsidR="00ED1A7C" w:rsidRDefault="00ED1A7C" w:rsidP="00ED1A7C">
      <w:pPr>
        <w:pStyle w:val="Default"/>
        <w:jc w:val="both"/>
        <w:rPr>
          <w:rFonts w:asciiTheme="minorHAnsi" w:hAnsiTheme="minorHAnsi" w:cs="Times New Roman"/>
          <w:b/>
          <w:i/>
          <w:sz w:val="22"/>
        </w:rPr>
      </w:pPr>
    </w:p>
    <w:p w14:paraId="6F7FA333" w14:textId="77777777" w:rsidR="00ED1A7C" w:rsidRDefault="00ED1A7C" w:rsidP="00ED1A7C">
      <w:pPr>
        <w:pStyle w:val="P68B1DB1-Default12"/>
        <w:jc w:val="both"/>
      </w:pPr>
      <w:proofErr w:type="gramStart"/>
      <w:r>
        <w:t>An</w:t>
      </w:r>
      <w:proofErr w:type="gramEnd"/>
      <w:r>
        <w:t xml:space="preserve"> </w:t>
      </w:r>
      <w:proofErr w:type="spellStart"/>
      <w:r>
        <w:t>gcabhróidh</w:t>
      </w:r>
      <w:proofErr w:type="spellEnd"/>
      <w:r>
        <w:t xml:space="preserve"> </w:t>
      </w:r>
      <w:proofErr w:type="spellStart"/>
      <w:r>
        <w:t>ceannach</w:t>
      </w:r>
      <w:proofErr w:type="spellEnd"/>
      <w:r>
        <w:t xml:space="preserve"> </w:t>
      </w:r>
      <w:proofErr w:type="spellStart"/>
      <w:r>
        <w:t>nó</w:t>
      </w:r>
      <w:proofErr w:type="spellEnd"/>
      <w:r>
        <w:t xml:space="preserve"> </w:t>
      </w:r>
      <w:proofErr w:type="spellStart"/>
      <w:r>
        <w:t>úsáid</w:t>
      </w:r>
      <w:proofErr w:type="spellEnd"/>
      <w:r>
        <w:t xml:space="preserve"> na </w:t>
      </w:r>
      <w:proofErr w:type="spellStart"/>
      <w:r>
        <w:t>míre</w:t>
      </w:r>
      <w:proofErr w:type="spellEnd"/>
      <w:r>
        <w:t>/</w:t>
      </w:r>
      <w:proofErr w:type="spellStart"/>
      <w:r>
        <w:t>seirbhíse</w:t>
      </w:r>
      <w:proofErr w:type="spellEnd"/>
      <w:r>
        <w:t xml:space="preserve"> leis na </w:t>
      </w:r>
      <w:proofErr w:type="spellStart"/>
      <w:r>
        <w:t>spriocanna</w:t>
      </w:r>
      <w:proofErr w:type="spellEnd"/>
      <w:r>
        <w:t xml:space="preserve"> </w:t>
      </w:r>
      <w:proofErr w:type="spellStart"/>
      <w:r>
        <w:t>atá</w:t>
      </w:r>
      <w:proofErr w:type="spellEnd"/>
      <w:r>
        <w:t xml:space="preserve"> </w:t>
      </w:r>
      <w:proofErr w:type="spellStart"/>
      <w:r>
        <w:t>leagtha</w:t>
      </w:r>
      <w:proofErr w:type="spellEnd"/>
      <w:r>
        <w:t xml:space="preserve"> </w:t>
      </w:r>
      <w:proofErr w:type="spellStart"/>
      <w:r>
        <w:t>síos</w:t>
      </w:r>
      <w:proofErr w:type="spellEnd"/>
      <w:r>
        <w:t xml:space="preserve"> </w:t>
      </w:r>
      <w:proofErr w:type="spellStart"/>
      <w:r>
        <w:t>sa</w:t>
      </w:r>
      <w:proofErr w:type="spellEnd"/>
      <w:r>
        <w:t xml:space="preserve"> </w:t>
      </w:r>
      <w:proofErr w:type="spellStart"/>
      <w:r>
        <w:t>Phlean</w:t>
      </w:r>
      <w:proofErr w:type="spellEnd"/>
      <w:r>
        <w:t xml:space="preserve"> </w:t>
      </w:r>
      <w:proofErr w:type="spellStart"/>
      <w:r>
        <w:t>Scoile</w:t>
      </w:r>
      <w:proofErr w:type="spellEnd"/>
      <w:r>
        <w:t xml:space="preserve"> a </w:t>
      </w:r>
      <w:proofErr w:type="spellStart"/>
      <w:r>
        <w:t>bhaint</w:t>
      </w:r>
      <w:proofErr w:type="spellEnd"/>
      <w:r>
        <w:t xml:space="preserve"> </w:t>
      </w:r>
      <w:proofErr w:type="spellStart"/>
      <w:r>
        <w:t>amach</w:t>
      </w:r>
      <w:proofErr w:type="spellEnd"/>
      <w:r>
        <w:t xml:space="preserve">? </w:t>
      </w:r>
      <w:proofErr w:type="spellStart"/>
      <w:r>
        <w:t>Conas</w:t>
      </w:r>
      <w:proofErr w:type="spellEnd"/>
      <w:r>
        <w:t xml:space="preserve"> a </w:t>
      </w:r>
      <w:proofErr w:type="spellStart"/>
      <w:r>
        <w:t>chabhróidh</w:t>
      </w:r>
      <w:proofErr w:type="spellEnd"/>
      <w:r>
        <w:t xml:space="preserve"> </w:t>
      </w:r>
      <w:proofErr w:type="spellStart"/>
      <w:r>
        <w:t>sé</w:t>
      </w:r>
      <w:proofErr w:type="spellEnd"/>
      <w:r>
        <w:t xml:space="preserve"> leis na </w:t>
      </w:r>
      <w:proofErr w:type="spellStart"/>
      <w:r>
        <w:t>torthaí</w:t>
      </w:r>
      <w:proofErr w:type="spellEnd"/>
      <w:r>
        <w:t xml:space="preserve"> a </w:t>
      </w:r>
      <w:proofErr w:type="spellStart"/>
      <w:r>
        <w:t>bhaint</w:t>
      </w:r>
      <w:proofErr w:type="spellEnd"/>
      <w:r>
        <w:t xml:space="preserve"> </w:t>
      </w:r>
      <w:proofErr w:type="spellStart"/>
      <w:r>
        <w:t>amach</w:t>
      </w:r>
      <w:proofErr w:type="spellEnd"/>
      <w:r>
        <w:t xml:space="preserve"> </w:t>
      </w:r>
      <w:proofErr w:type="spellStart"/>
      <w:r>
        <w:t>agus</w:t>
      </w:r>
      <w:proofErr w:type="spellEnd"/>
      <w:r>
        <w:t xml:space="preserve"> an </w:t>
      </w:r>
      <w:proofErr w:type="spellStart"/>
      <w:r>
        <w:t>féidir</w:t>
      </w:r>
      <w:proofErr w:type="spellEnd"/>
      <w:r>
        <w:t xml:space="preserve"> </w:t>
      </w:r>
      <w:proofErr w:type="spellStart"/>
      <w:r>
        <w:t>torthaí</w:t>
      </w:r>
      <w:proofErr w:type="spellEnd"/>
      <w:r>
        <w:t xml:space="preserve"> den </w:t>
      </w:r>
      <w:proofErr w:type="spellStart"/>
      <w:r>
        <w:t>sórt</w:t>
      </w:r>
      <w:proofErr w:type="spellEnd"/>
      <w:r>
        <w:t xml:space="preserve"> sin a </w:t>
      </w:r>
      <w:proofErr w:type="spellStart"/>
      <w:r>
        <w:t>thomhas</w:t>
      </w:r>
      <w:proofErr w:type="spellEnd"/>
      <w:r>
        <w:t>?</w:t>
      </w:r>
    </w:p>
    <w:p w14:paraId="0EA4C614" w14:textId="77777777" w:rsidR="00ED1A7C" w:rsidRDefault="00ED1A7C" w:rsidP="00ED1A7C">
      <w:pPr>
        <w:pStyle w:val="Default"/>
        <w:jc w:val="both"/>
        <w:rPr>
          <w:rFonts w:asciiTheme="minorHAnsi" w:hAnsiTheme="minorHAnsi" w:cs="Times New Roman"/>
          <w:sz w:val="22"/>
        </w:rPr>
      </w:pPr>
    </w:p>
    <w:p w14:paraId="624FAC21" w14:textId="77777777" w:rsidR="00ED1A7C" w:rsidRDefault="00ED1A7C" w:rsidP="00ED1A7C">
      <w:pPr>
        <w:pStyle w:val="P68B1DB1-Default13"/>
        <w:jc w:val="both"/>
      </w:pPr>
      <w:proofErr w:type="gramStart"/>
      <w:r>
        <w:t>An</w:t>
      </w:r>
      <w:proofErr w:type="gramEnd"/>
      <w:r>
        <w:t xml:space="preserve"> </w:t>
      </w:r>
      <w:proofErr w:type="spellStart"/>
      <w:r>
        <w:t>bhfuil</w:t>
      </w:r>
      <w:proofErr w:type="spellEnd"/>
      <w:r>
        <w:t xml:space="preserve"> an t-</w:t>
      </w:r>
      <w:proofErr w:type="spellStart"/>
      <w:r>
        <w:t>earra</w:t>
      </w:r>
      <w:proofErr w:type="spellEnd"/>
      <w:r>
        <w:t xml:space="preserve">/an </w:t>
      </w:r>
      <w:proofErr w:type="spellStart"/>
      <w:r>
        <w:t>tseirbhís</w:t>
      </w:r>
      <w:proofErr w:type="spellEnd"/>
      <w:r>
        <w:t xml:space="preserve"> </w:t>
      </w:r>
      <w:proofErr w:type="spellStart"/>
      <w:r>
        <w:t>ar</w:t>
      </w:r>
      <w:proofErr w:type="spellEnd"/>
      <w:r>
        <w:t xml:space="preserve"> </w:t>
      </w:r>
      <w:proofErr w:type="spellStart"/>
      <w:r>
        <w:t>fáil</w:t>
      </w:r>
      <w:proofErr w:type="spellEnd"/>
      <w:r>
        <w:t xml:space="preserve"> </w:t>
      </w:r>
      <w:proofErr w:type="spellStart"/>
      <w:r>
        <w:t>faoi</w:t>
      </w:r>
      <w:proofErr w:type="spellEnd"/>
      <w:r>
        <w:t xml:space="preserve"> </w:t>
      </w:r>
      <w:proofErr w:type="spellStart"/>
      <w:r>
        <w:t>scéim</w:t>
      </w:r>
      <w:proofErr w:type="spellEnd"/>
      <w:r>
        <w:t xml:space="preserve"> </w:t>
      </w:r>
      <w:proofErr w:type="spellStart"/>
      <w:r>
        <w:t>atá</w:t>
      </w:r>
      <w:proofErr w:type="spellEnd"/>
      <w:r>
        <w:t xml:space="preserve"> </w:t>
      </w:r>
      <w:proofErr w:type="spellStart"/>
      <w:r>
        <w:t>ann</w:t>
      </w:r>
      <w:proofErr w:type="spellEnd"/>
      <w:r>
        <w:t xml:space="preserve"> </w:t>
      </w:r>
      <w:proofErr w:type="spellStart"/>
      <w:r>
        <w:t>cheana</w:t>
      </w:r>
      <w:proofErr w:type="spellEnd"/>
      <w:r>
        <w:t>?</w:t>
      </w:r>
    </w:p>
    <w:p w14:paraId="258B570A" w14:textId="77777777" w:rsidR="00ED1A7C" w:rsidRDefault="00ED1A7C" w:rsidP="00ED1A7C">
      <w:pPr>
        <w:pStyle w:val="Default"/>
        <w:jc w:val="both"/>
        <w:rPr>
          <w:rFonts w:asciiTheme="minorHAnsi" w:hAnsiTheme="minorHAnsi" w:cs="Times New Roman"/>
          <w:b/>
          <w:i/>
          <w:sz w:val="22"/>
        </w:rPr>
      </w:pPr>
    </w:p>
    <w:p w14:paraId="6D96E76F" w14:textId="77777777" w:rsidR="00ED1A7C" w:rsidRDefault="00ED1A7C" w:rsidP="00ED1A7C">
      <w:pPr>
        <w:pStyle w:val="P68B1DB1-Default12"/>
        <w:jc w:val="both"/>
      </w:pPr>
      <w:proofErr w:type="spellStart"/>
      <w:r>
        <w:t>Agus</w:t>
      </w:r>
      <w:proofErr w:type="spellEnd"/>
      <w:r>
        <w:t xml:space="preserve"> </w:t>
      </w:r>
      <w:proofErr w:type="spellStart"/>
      <w:r>
        <w:t>caiteachas</w:t>
      </w:r>
      <w:proofErr w:type="spellEnd"/>
      <w:r>
        <w:t xml:space="preserve"> </w:t>
      </w:r>
      <w:proofErr w:type="spellStart"/>
      <w:r>
        <w:t>cistí</w:t>
      </w:r>
      <w:proofErr w:type="spellEnd"/>
      <w:r>
        <w:t xml:space="preserve"> </w:t>
      </w:r>
      <w:proofErr w:type="spellStart"/>
      <w:r>
        <w:t>ón</w:t>
      </w:r>
      <w:proofErr w:type="spellEnd"/>
      <w:r>
        <w:t xml:space="preserve"> </w:t>
      </w:r>
      <w:proofErr w:type="spellStart"/>
      <w:r>
        <w:t>deontas</w:t>
      </w:r>
      <w:proofErr w:type="spellEnd"/>
      <w:r>
        <w:t xml:space="preserve"> DEIS á </w:t>
      </w:r>
      <w:proofErr w:type="spellStart"/>
      <w:r>
        <w:t>mbreithniú</w:t>
      </w:r>
      <w:proofErr w:type="spellEnd"/>
      <w:r>
        <w:t xml:space="preserve"> </w:t>
      </w:r>
      <w:proofErr w:type="spellStart"/>
      <w:r>
        <w:t>acu</w:t>
      </w:r>
      <w:proofErr w:type="spellEnd"/>
      <w:r>
        <w:t xml:space="preserve">, </w:t>
      </w:r>
      <w:proofErr w:type="spellStart"/>
      <w:r>
        <w:t>ba</w:t>
      </w:r>
      <w:proofErr w:type="spellEnd"/>
      <w:r>
        <w:t xml:space="preserve"> </w:t>
      </w:r>
      <w:proofErr w:type="spellStart"/>
      <w:r>
        <w:t>cheart</w:t>
      </w:r>
      <w:proofErr w:type="spellEnd"/>
      <w:r>
        <w:t xml:space="preserve"> do </w:t>
      </w:r>
      <w:proofErr w:type="spellStart"/>
      <w:r>
        <w:t>scoileanna</w:t>
      </w:r>
      <w:proofErr w:type="spellEnd"/>
      <w:r>
        <w:t xml:space="preserve"> </w:t>
      </w:r>
      <w:proofErr w:type="spellStart"/>
      <w:r>
        <w:t>dul</w:t>
      </w:r>
      <w:proofErr w:type="spellEnd"/>
      <w:r>
        <w:t xml:space="preserve"> </w:t>
      </w:r>
      <w:proofErr w:type="spellStart"/>
      <w:r>
        <w:t>chuig</w:t>
      </w:r>
      <w:proofErr w:type="spellEnd"/>
      <w:r>
        <w:t xml:space="preserve"> </w:t>
      </w:r>
      <w:proofErr w:type="spellStart"/>
      <w:r>
        <w:t>gníomhaireachtaí</w:t>
      </w:r>
      <w:proofErr w:type="spellEnd"/>
      <w:r>
        <w:t xml:space="preserve"> </w:t>
      </w:r>
      <w:proofErr w:type="spellStart"/>
      <w:r>
        <w:t>agus</w:t>
      </w:r>
      <w:proofErr w:type="spellEnd"/>
      <w:r>
        <w:t xml:space="preserve"> </w:t>
      </w:r>
      <w:proofErr w:type="spellStart"/>
      <w:r>
        <w:t>tacaíochtaí</w:t>
      </w:r>
      <w:proofErr w:type="spellEnd"/>
      <w:r>
        <w:t xml:space="preserve"> </w:t>
      </w:r>
      <w:proofErr w:type="spellStart"/>
      <w:r>
        <w:t>eile</w:t>
      </w:r>
      <w:proofErr w:type="spellEnd"/>
      <w:r>
        <w:t xml:space="preserve"> </w:t>
      </w:r>
      <w:proofErr w:type="spellStart"/>
      <w:r>
        <w:t>chun</w:t>
      </w:r>
      <w:proofErr w:type="spellEnd"/>
      <w:r>
        <w:t xml:space="preserve"> a </w:t>
      </w:r>
      <w:proofErr w:type="spellStart"/>
      <w:r>
        <w:t>fháil</w:t>
      </w:r>
      <w:proofErr w:type="spellEnd"/>
      <w:r>
        <w:t xml:space="preserve"> </w:t>
      </w:r>
      <w:proofErr w:type="spellStart"/>
      <w:r>
        <w:t>amach</w:t>
      </w:r>
      <w:proofErr w:type="spellEnd"/>
      <w:r>
        <w:t xml:space="preserve"> an </w:t>
      </w:r>
      <w:proofErr w:type="spellStart"/>
      <w:r>
        <w:t>bhfuil</w:t>
      </w:r>
      <w:proofErr w:type="spellEnd"/>
      <w:r>
        <w:t xml:space="preserve"> </w:t>
      </w:r>
      <w:proofErr w:type="spellStart"/>
      <w:r>
        <w:t>aon</w:t>
      </w:r>
      <w:proofErr w:type="spellEnd"/>
      <w:r>
        <w:t xml:space="preserve"> </w:t>
      </w:r>
      <w:proofErr w:type="spellStart"/>
      <w:r>
        <w:t>scéimeanna</w:t>
      </w:r>
      <w:proofErr w:type="spellEnd"/>
      <w:r>
        <w:t xml:space="preserve"> </w:t>
      </w:r>
      <w:proofErr w:type="spellStart"/>
      <w:r>
        <w:t>nó</w:t>
      </w:r>
      <w:proofErr w:type="spellEnd"/>
      <w:r>
        <w:t xml:space="preserve"> </w:t>
      </w:r>
      <w:proofErr w:type="spellStart"/>
      <w:r>
        <w:t>cláir</w:t>
      </w:r>
      <w:proofErr w:type="spellEnd"/>
      <w:r>
        <w:t xml:space="preserve"> </w:t>
      </w:r>
      <w:proofErr w:type="spellStart"/>
      <w:r>
        <w:t>tacaíochta</w:t>
      </w:r>
      <w:proofErr w:type="spellEnd"/>
      <w:r>
        <w:t xml:space="preserve"> </w:t>
      </w:r>
      <w:proofErr w:type="spellStart"/>
      <w:r>
        <w:t>ar</w:t>
      </w:r>
      <w:proofErr w:type="spellEnd"/>
      <w:r>
        <w:t xml:space="preserve"> </w:t>
      </w:r>
      <w:proofErr w:type="spellStart"/>
      <w:r>
        <w:t>fáil</w:t>
      </w:r>
      <w:proofErr w:type="spellEnd"/>
      <w:r>
        <w:t xml:space="preserve">. Is </w:t>
      </w:r>
      <w:proofErr w:type="spellStart"/>
      <w:r>
        <w:t>iad</w:t>
      </w:r>
      <w:proofErr w:type="spellEnd"/>
      <w:r>
        <w:t xml:space="preserve"> na </w:t>
      </w:r>
      <w:proofErr w:type="spellStart"/>
      <w:r>
        <w:t>scéimeanna</w:t>
      </w:r>
      <w:proofErr w:type="spellEnd"/>
      <w:r>
        <w:t>/</w:t>
      </w:r>
      <w:proofErr w:type="spellStart"/>
      <w:r>
        <w:t>cláir</w:t>
      </w:r>
      <w:proofErr w:type="spellEnd"/>
      <w:r>
        <w:t xml:space="preserve"> </w:t>
      </w:r>
      <w:proofErr w:type="spellStart"/>
      <w:r>
        <w:t>tacaíochta</w:t>
      </w:r>
      <w:proofErr w:type="spellEnd"/>
      <w:r>
        <w:t xml:space="preserve"> </w:t>
      </w:r>
      <w:proofErr w:type="spellStart"/>
      <w:r>
        <w:t>ar</w:t>
      </w:r>
      <w:proofErr w:type="spellEnd"/>
      <w:r>
        <w:t xml:space="preserve"> </w:t>
      </w:r>
      <w:proofErr w:type="spellStart"/>
      <w:r>
        <w:t>chóir</w:t>
      </w:r>
      <w:proofErr w:type="spellEnd"/>
      <w:r>
        <w:t xml:space="preserve"> </w:t>
      </w:r>
      <w:proofErr w:type="spellStart"/>
      <w:r>
        <w:t>féachaint</w:t>
      </w:r>
      <w:proofErr w:type="spellEnd"/>
      <w:r>
        <w:t xml:space="preserve"> </w:t>
      </w:r>
      <w:proofErr w:type="spellStart"/>
      <w:r>
        <w:t>orthu</w:t>
      </w:r>
      <w:proofErr w:type="spellEnd"/>
      <w:r>
        <w:t xml:space="preserve"> </w:t>
      </w:r>
      <w:proofErr w:type="spellStart"/>
      <w:r>
        <w:t>ná</w:t>
      </w:r>
      <w:proofErr w:type="spellEnd"/>
      <w:r>
        <w:t xml:space="preserve"> na </w:t>
      </w:r>
      <w:proofErr w:type="spellStart"/>
      <w:r>
        <w:t>cinn</w:t>
      </w:r>
      <w:proofErr w:type="spellEnd"/>
      <w:r>
        <w:t xml:space="preserve"> </w:t>
      </w:r>
      <w:proofErr w:type="spellStart"/>
      <w:r>
        <w:t>atá</w:t>
      </w:r>
      <w:proofErr w:type="spellEnd"/>
      <w:r>
        <w:t xml:space="preserve"> </w:t>
      </w:r>
      <w:proofErr w:type="spellStart"/>
      <w:r>
        <w:t>ar</w:t>
      </w:r>
      <w:proofErr w:type="spellEnd"/>
      <w:r>
        <w:t xml:space="preserve"> </w:t>
      </w:r>
      <w:proofErr w:type="spellStart"/>
      <w:r>
        <w:t>fáil</w:t>
      </w:r>
      <w:proofErr w:type="spellEnd"/>
      <w:r>
        <w:t xml:space="preserve"> le </w:t>
      </w:r>
      <w:proofErr w:type="spellStart"/>
      <w:r>
        <w:t>haghaidh</w:t>
      </w:r>
      <w:proofErr w:type="spellEnd"/>
      <w:r>
        <w:t>:</w:t>
      </w:r>
    </w:p>
    <w:p w14:paraId="51396E21" w14:textId="77777777" w:rsidR="00ED1A7C" w:rsidRDefault="00ED1A7C" w:rsidP="00ED1A7C">
      <w:pPr>
        <w:pStyle w:val="P68B1DB1-Default12"/>
        <w:jc w:val="both"/>
      </w:pPr>
      <w:proofErr w:type="spellStart"/>
      <w:r>
        <w:t>Éide</w:t>
      </w:r>
      <w:proofErr w:type="spellEnd"/>
      <w:r>
        <w:t xml:space="preserve"> </w:t>
      </w:r>
      <w:proofErr w:type="spellStart"/>
      <w:r>
        <w:t>Scoile</w:t>
      </w:r>
      <w:proofErr w:type="spellEnd"/>
      <w:r>
        <w:t xml:space="preserve"> - </w:t>
      </w:r>
      <w:proofErr w:type="spellStart"/>
      <w:r>
        <w:t>Deontas</w:t>
      </w:r>
      <w:proofErr w:type="spellEnd"/>
      <w:r>
        <w:t xml:space="preserve"> </w:t>
      </w:r>
      <w:proofErr w:type="spellStart"/>
      <w:r>
        <w:t>ón</w:t>
      </w:r>
      <w:proofErr w:type="spellEnd"/>
      <w:r>
        <w:t xml:space="preserve"> </w:t>
      </w:r>
      <w:proofErr w:type="spellStart"/>
      <w:r>
        <w:t>Roinn</w:t>
      </w:r>
      <w:proofErr w:type="spellEnd"/>
      <w:r>
        <w:t xml:space="preserve"> </w:t>
      </w:r>
      <w:proofErr w:type="spellStart"/>
      <w:r>
        <w:t>Gnóthaí</w:t>
      </w:r>
      <w:proofErr w:type="spellEnd"/>
      <w:r>
        <w:t xml:space="preserve"> </w:t>
      </w:r>
      <w:proofErr w:type="spellStart"/>
      <w:r>
        <w:t>Fostaíochta</w:t>
      </w:r>
      <w:proofErr w:type="spellEnd"/>
      <w:r>
        <w:t xml:space="preserve"> </w:t>
      </w:r>
      <w:proofErr w:type="spellStart"/>
      <w:r>
        <w:t>agus</w:t>
      </w:r>
      <w:proofErr w:type="spellEnd"/>
      <w:r>
        <w:t xml:space="preserve"> </w:t>
      </w:r>
      <w:proofErr w:type="spellStart"/>
      <w:r>
        <w:t>Cosanta</w:t>
      </w:r>
      <w:proofErr w:type="spellEnd"/>
      <w:r>
        <w:t xml:space="preserve"> </w:t>
      </w:r>
      <w:proofErr w:type="spellStart"/>
      <w:r>
        <w:t>Sóisialta</w:t>
      </w:r>
      <w:proofErr w:type="spellEnd"/>
    </w:p>
    <w:p w14:paraId="2342DBE8" w14:textId="77777777" w:rsidR="00ED1A7C" w:rsidRDefault="00ED1A7C" w:rsidP="00ED1A7C">
      <w:pPr>
        <w:pStyle w:val="P68B1DB1-Default12"/>
        <w:jc w:val="both"/>
      </w:pPr>
      <w:proofErr w:type="spellStart"/>
      <w:r>
        <w:t>Sonraisc</w:t>
      </w:r>
      <w:proofErr w:type="spellEnd"/>
      <w:r>
        <w:t xml:space="preserve"> </w:t>
      </w:r>
      <w:proofErr w:type="spellStart"/>
      <w:r>
        <w:t>Fóntais</w:t>
      </w:r>
      <w:proofErr w:type="spellEnd"/>
      <w:r>
        <w:t xml:space="preserve"> - Ba </w:t>
      </w:r>
      <w:proofErr w:type="spellStart"/>
      <w:r>
        <w:t>cheart</w:t>
      </w:r>
      <w:proofErr w:type="spellEnd"/>
      <w:r>
        <w:t xml:space="preserve"> é </w:t>
      </w:r>
      <w:proofErr w:type="spellStart"/>
      <w:r>
        <w:t>seo</w:t>
      </w:r>
      <w:proofErr w:type="spellEnd"/>
      <w:r>
        <w:t xml:space="preserve"> a </w:t>
      </w:r>
      <w:proofErr w:type="spellStart"/>
      <w:r>
        <w:t>íoc</w:t>
      </w:r>
      <w:proofErr w:type="spellEnd"/>
      <w:r>
        <w:t xml:space="preserve"> </w:t>
      </w:r>
      <w:proofErr w:type="spellStart"/>
      <w:r>
        <w:t>trí</w:t>
      </w:r>
      <w:proofErr w:type="spellEnd"/>
      <w:r>
        <w:t xml:space="preserve"> </w:t>
      </w:r>
      <w:proofErr w:type="spellStart"/>
      <w:r>
        <w:t>maoiniú</w:t>
      </w:r>
      <w:proofErr w:type="spellEnd"/>
      <w:r>
        <w:t xml:space="preserve"> </w:t>
      </w:r>
      <w:proofErr w:type="spellStart"/>
      <w:r>
        <w:t>deontas</w:t>
      </w:r>
      <w:proofErr w:type="spellEnd"/>
      <w:r>
        <w:t xml:space="preserve"> </w:t>
      </w:r>
      <w:proofErr w:type="spellStart"/>
      <w:r>
        <w:t>caipitíochta</w:t>
      </w:r>
      <w:proofErr w:type="spellEnd"/>
      <w:r>
        <w:t xml:space="preserve"> (ach </w:t>
      </w:r>
      <w:proofErr w:type="spellStart"/>
      <w:r>
        <w:t>amháin</w:t>
      </w:r>
      <w:proofErr w:type="spellEnd"/>
      <w:r>
        <w:t xml:space="preserve"> </w:t>
      </w:r>
      <w:proofErr w:type="spellStart"/>
      <w:r>
        <w:t>costais</w:t>
      </w:r>
      <w:proofErr w:type="spellEnd"/>
      <w:r>
        <w:t xml:space="preserve"> </w:t>
      </w:r>
      <w:proofErr w:type="spellStart"/>
      <w:r>
        <w:t>reatha</w:t>
      </w:r>
      <w:proofErr w:type="spellEnd"/>
      <w:r>
        <w:t xml:space="preserve"> </w:t>
      </w:r>
      <w:proofErr w:type="spellStart"/>
      <w:r>
        <w:t>lasmuigh</w:t>
      </w:r>
      <w:proofErr w:type="spellEnd"/>
      <w:r>
        <w:t xml:space="preserve"> </w:t>
      </w:r>
      <w:proofErr w:type="spellStart"/>
      <w:r>
        <w:t>d'uaireanta</w:t>
      </w:r>
      <w:proofErr w:type="spellEnd"/>
      <w:r>
        <w:t xml:space="preserve"> </w:t>
      </w:r>
      <w:proofErr w:type="spellStart"/>
      <w:r>
        <w:t>oibre</w:t>
      </w:r>
      <w:proofErr w:type="spellEnd"/>
      <w:r>
        <w:t xml:space="preserve"> a </w:t>
      </w:r>
      <w:proofErr w:type="spellStart"/>
      <w:r>
        <w:t>bhaineann</w:t>
      </w:r>
      <w:proofErr w:type="spellEnd"/>
      <w:r>
        <w:t xml:space="preserve"> le DEIS)</w:t>
      </w:r>
    </w:p>
    <w:p w14:paraId="56FB06AE" w14:textId="77777777" w:rsidR="00ED1A7C" w:rsidRDefault="00ED1A7C" w:rsidP="00ED1A7C">
      <w:pPr>
        <w:pStyle w:val="P68B1DB1-Default12"/>
        <w:jc w:val="both"/>
      </w:pPr>
      <w:proofErr w:type="spellStart"/>
      <w:r>
        <w:t>Béilí</w:t>
      </w:r>
      <w:proofErr w:type="spellEnd"/>
      <w:r>
        <w:t xml:space="preserve"> </w:t>
      </w:r>
      <w:proofErr w:type="spellStart"/>
      <w:r>
        <w:t>Scoile</w:t>
      </w:r>
      <w:proofErr w:type="spellEnd"/>
      <w:r>
        <w:t xml:space="preserve"> - </w:t>
      </w:r>
      <w:proofErr w:type="spellStart"/>
      <w:r>
        <w:t>Scéim</w:t>
      </w:r>
      <w:proofErr w:type="spellEnd"/>
      <w:r>
        <w:t xml:space="preserve"> </w:t>
      </w:r>
      <w:proofErr w:type="spellStart"/>
      <w:r>
        <w:t>béilí</w:t>
      </w:r>
      <w:proofErr w:type="spellEnd"/>
      <w:r>
        <w:t xml:space="preserve"> </w:t>
      </w:r>
      <w:proofErr w:type="spellStart"/>
      <w:r>
        <w:t>scoile</w:t>
      </w:r>
      <w:proofErr w:type="spellEnd"/>
      <w:r>
        <w:t xml:space="preserve"> na </w:t>
      </w:r>
      <w:proofErr w:type="spellStart"/>
      <w:r>
        <w:t>Roinne</w:t>
      </w:r>
      <w:proofErr w:type="spellEnd"/>
      <w:r>
        <w:t xml:space="preserve"> </w:t>
      </w:r>
      <w:proofErr w:type="spellStart"/>
      <w:r>
        <w:t>Gnóthaí</w:t>
      </w:r>
      <w:proofErr w:type="spellEnd"/>
      <w:r>
        <w:t xml:space="preserve"> </w:t>
      </w:r>
      <w:proofErr w:type="spellStart"/>
      <w:r>
        <w:t>Fostaíochta</w:t>
      </w:r>
      <w:proofErr w:type="spellEnd"/>
      <w:r>
        <w:t xml:space="preserve"> </w:t>
      </w:r>
      <w:proofErr w:type="spellStart"/>
      <w:r>
        <w:t>agus</w:t>
      </w:r>
      <w:proofErr w:type="spellEnd"/>
      <w:r>
        <w:t xml:space="preserve"> </w:t>
      </w:r>
      <w:proofErr w:type="spellStart"/>
      <w:r>
        <w:t>Cosanta</w:t>
      </w:r>
      <w:proofErr w:type="spellEnd"/>
      <w:r>
        <w:t xml:space="preserve"> </w:t>
      </w:r>
      <w:proofErr w:type="spellStart"/>
      <w:r>
        <w:t>Sóisialta</w:t>
      </w:r>
      <w:proofErr w:type="spellEnd"/>
    </w:p>
    <w:p w14:paraId="773C3246" w14:textId="77777777" w:rsidR="00ED1A7C" w:rsidRDefault="00ED1A7C" w:rsidP="00ED1A7C">
      <w:pPr>
        <w:pStyle w:val="P68B1DB1-Default12"/>
        <w:jc w:val="both"/>
      </w:pPr>
      <w:r>
        <w:t xml:space="preserve">FGL don </w:t>
      </w:r>
      <w:proofErr w:type="spellStart"/>
      <w:r>
        <w:t>Fhoireann</w:t>
      </w:r>
      <w:proofErr w:type="spellEnd"/>
      <w:r>
        <w:t xml:space="preserve"> - </w:t>
      </w:r>
      <w:proofErr w:type="spellStart"/>
      <w:r>
        <w:t>Seirbhís</w:t>
      </w:r>
      <w:proofErr w:type="spellEnd"/>
      <w:r>
        <w:t xml:space="preserve"> </w:t>
      </w:r>
      <w:proofErr w:type="spellStart"/>
      <w:r>
        <w:t>Forbartha</w:t>
      </w:r>
      <w:proofErr w:type="spellEnd"/>
      <w:r>
        <w:t xml:space="preserve"> </w:t>
      </w:r>
      <w:proofErr w:type="spellStart"/>
      <w:r>
        <w:t>Gairmiúla</w:t>
      </w:r>
      <w:proofErr w:type="spellEnd"/>
      <w:r>
        <w:t xml:space="preserve"> do </w:t>
      </w:r>
      <w:proofErr w:type="spellStart"/>
      <w:r>
        <w:t>Mhúinteoirí</w:t>
      </w:r>
      <w:proofErr w:type="spellEnd"/>
    </w:p>
    <w:p w14:paraId="5B61AB4D" w14:textId="77777777" w:rsidR="00ED1A7C" w:rsidRDefault="00ED1A7C" w:rsidP="00ED1A7C">
      <w:pPr>
        <w:pStyle w:val="P68B1DB1-Default12"/>
        <w:jc w:val="both"/>
      </w:pPr>
      <w:proofErr w:type="spellStart"/>
      <w:r>
        <w:t>Leabhair</w:t>
      </w:r>
      <w:proofErr w:type="spellEnd"/>
      <w:r>
        <w:t xml:space="preserve"> </w:t>
      </w:r>
      <w:proofErr w:type="spellStart"/>
      <w:r>
        <w:t>Scoile</w:t>
      </w:r>
      <w:proofErr w:type="spellEnd"/>
      <w:r>
        <w:t xml:space="preserve"> - </w:t>
      </w:r>
      <w:proofErr w:type="spellStart"/>
      <w:r>
        <w:t>Deontas</w:t>
      </w:r>
      <w:proofErr w:type="spellEnd"/>
      <w:r>
        <w:t xml:space="preserve"> </w:t>
      </w:r>
      <w:proofErr w:type="spellStart"/>
      <w:r>
        <w:t>leabhar</w:t>
      </w:r>
      <w:proofErr w:type="spellEnd"/>
      <w:r>
        <w:t xml:space="preserve"> </w:t>
      </w:r>
      <w:proofErr w:type="spellStart"/>
      <w:r>
        <w:t>scoile</w:t>
      </w:r>
      <w:proofErr w:type="spellEnd"/>
      <w:r>
        <w:t xml:space="preserve"> </w:t>
      </w:r>
      <w:proofErr w:type="spellStart"/>
      <w:r>
        <w:t>feabhsaithe</w:t>
      </w:r>
      <w:proofErr w:type="spellEnd"/>
      <w:r>
        <w:t xml:space="preserve"> do </w:t>
      </w:r>
      <w:proofErr w:type="spellStart"/>
      <w:r>
        <w:t>Scoileanna</w:t>
      </w:r>
      <w:proofErr w:type="spellEnd"/>
      <w:r>
        <w:t xml:space="preserve"> DEIS </w:t>
      </w:r>
      <w:proofErr w:type="spellStart"/>
      <w:r>
        <w:t>ón</w:t>
      </w:r>
      <w:proofErr w:type="spellEnd"/>
      <w:r>
        <w:t xml:space="preserve"> </w:t>
      </w:r>
      <w:proofErr w:type="spellStart"/>
      <w:r>
        <w:t>Roinn</w:t>
      </w:r>
      <w:proofErr w:type="spellEnd"/>
      <w:r>
        <w:t xml:space="preserve"> </w:t>
      </w:r>
      <w:proofErr w:type="spellStart"/>
      <w:r>
        <w:t>Oideachais</w:t>
      </w:r>
      <w:proofErr w:type="spellEnd"/>
      <w:r>
        <w:t xml:space="preserve"> </w:t>
      </w:r>
      <w:proofErr w:type="spellStart"/>
      <w:r>
        <w:t>agus</w:t>
      </w:r>
      <w:proofErr w:type="spellEnd"/>
      <w:r>
        <w:t xml:space="preserve"> </w:t>
      </w:r>
      <w:proofErr w:type="spellStart"/>
      <w:r>
        <w:t>Scileanna</w:t>
      </w:r>
      <w:proofErr w:type="spellEnd"/>
    </w:p>
    <w:p w14:paraId="4CF59D30" w14:textId="77777777" w:rsidR="00ED1A7C" w:rsidRDefault="00ED1A7C" w:rsidP="00ED1A7C">
      <w:pPr>
        <w:pStyle w:val="P68B1DB1-Default12"/>
        <w:jc w:val="both"/>
      </w:pPr>
      <w:proofErr w:type="spellStart"/>
      <w:r>
        <w:t>Foirgneamh</w:t>
      </w:r>
      <w:proofErr w:type="spellEnd"/>
      <w:r>
        <w:t xml:space="preserve">/TFC - </w:t>
      </w:r>
      <w:proofErr w:type="spellStart"/>
      <w:r>
        <w:t>Deontas</w:t>
      </w:r>
      <w:proofErr w:type="spellEnd"/>
      <w:r>
        <w:t xml:space="preserve"> </w:t>
      </w:r>
      <w:proofErr w:type="spellStart"/>
      <w:r>
        <w:t>Mionoibreacha</w:t>
      </w:r>
      <w:proofErr w:type="spellEnd"/>
      <w:r>
        <w:t xml:space="preserve"> </w:t>
      </w:r>
      <w:proofErr w:type="spellStart"/>
      <w:r>
        <w:t>agus</w:t>
      </w:r>
      <w:proofErr w:type="spellEnd"/>
      <w:r>
        <w:t xml:space="preserve"> </w:t>
      </w:r>
      <w:proofErr w:type="spellStart"/>
      <w:r>
        <w:t>Deontas</w:t>
      </w:r>
      <w:proofErr w:type="spellEnd"/>
      <w:r>
        <w:t xml:space="preserve"> </w:t>
      </w:r>
      <w:proofErr w:type="spellStart"/>
      <w:r>
        <w:t>Bonneagair</w:t>
      </w:r>
      <w:proofErr w:type="spellEnd"/>
      <w:r>
        <w:t xml:space="preserve"> TFC, </w:t>
      </w:r>
      <w:proofErr w:type="spellStart"/>
      <w:r>
        <w:t>ar</w:t>
      </w:r>
      <w:proofErr w:type="spellEnd"/>
      <w:r>
        <w:t xml:space="preserve"> </w:t>
      </w:r>
      <w:proofErr w:type="spellStart"/>
      <w:r>
        <w:t>fáil</w:t>
      </w:r>
      <w:proofErr w:type="spellEnd"/>
      <w:r>
        <w:t xml:space="preserve"> </w:t>
      </w:r>
      <w:proofErr w:type="spellStart"/>
      <w:r>
        <w:t>ón</w:t>
      </w:r>
      <w:proofErr w:type="spellEnd"/>
      <w:r>
        <w:t xml:space="preserve"> </w:t>
      </w:r>
      <w:proofErr w:type="spellStart"/>
      <w:r>
        <w:t>Roinn</w:t>
      </w:r>
      <w:proofErr w:type="spellEnd"/>
      <w:r>
        <w:t xml:space="preserve"> </w:t>
      </w:r>
      <w:proofErr w:type="spellStart"/>
      <w:r>
        <w:t>Oideachais</w:t>
      </w:r>
      <w:proofErr w:type="spellEnd"/>
      <w:r>
        <w:t xml:space="preserve"> </w:t>
      </w:r>
      <w:proofErr w:type="spellStart"/>
      <w:r>
        <w:t>agus</w:t>
      </w:r>
      <w:proofErr w:type="spellEnd"/>
      <w:r>
        <w:t xml:space="preserve"> </w:t>
      </w:r>
      <w:proofErr w:type="spellStart"/>
      <w:r>
        <w:t>Scileanna</w:t>
      </w:r>
      <w:proofErr w:type="spellEnd"/>
    </w:p>
    <w:p w14:paraId="059C09B7" w14:textId="77777777" w:rsidR="00ED1A7C" w:rsidRDefault="00ED1A7C" w:rsidP="00ED1A7C">
      <w:pPr>
        <w:pStyle w:val="P68B1DB1-Default12"/>
        <w:jc w:val="both"/>
      </w:pPr>
      <w:proofErr w:type="spellStart"/>
      <w:r>
        <w:t>Teicneolaíocht</w:t>
      </w:r>
      <w:proofErr w:type="spellEnd"/>
      <w:r>
        <w:t xml:space="preserve"> </w:t>
      </w:r>
      <w:proofErr w:type="spellStart"/>
      <w:r>
        <w:t>Chúnta</w:t>
      </w:r>
      <w:proofErr w:type="spellEnd"/>
      <w:r>
        <w:t xml:space="preserve"> - </w:t>
      </w:r>
      <w:proofErr w:type="spellStart"/>
      <w:r>
        <w:t>Scéim</w:t>
      </w:r>
      <w:proofErr w:type="spellEnd"/>
      <w:r>
        <w:t xml:space="preserve"> </w:t>
      </w:r>
      <w:proofErr w:type="spellStart"/>
      <w:r>
        <w:t>Teicneolaíochta</w:t>
      </w:r>
      <w:proofErr w:type="spellEnd"/>
      <w:r>
        <w:t xml:space="preserve"> </w:t>
      </w:r>
      <w:proofErr w:type="spellStart"/>
      <w:r>
        <w:t>Cúntam</w:t>
      </w:r>
      <w:proofErr w:type="spellEnd"/>
      <w:r>
        <w:t xml:space="preserve">, </w:t>
      </w:r>
      <w:proofErr w:type="spellStart"/>
      <w:r>
        <w:t>ar</w:t>
      </w:r>
      <w:proofErr w:type="spellEnd"/>
      <w:r>
        <w:t xml:space="preserve"> </w:t>
      </w:r>
      <w:proofErr w:type="spellStart"/>
      <w:r>
        <w:t>fáil</w:t>
      </w:r>
      <w:proofErr w:type="spellEnd"/>
      <w:r>
        <w:t xml:space="preserve"> </w:t>
      </w:r>
      <w:proofErr w:type="spellStart"/>
      <w:r>
        <w:t>ón</w:t>
      </w:r>
      <w:proofErr w:type="spellEnd"/>
      <w:r>
        <w:t xml:space="preserve"> </w:t>
      </w:r>
      <w:proofErr w:type="spellStart"/>
      <w:r>
        <w:t>Roinn</w:t>
      </w:r>
      <w:proofErr w:type="spellEnd"/>
      <w:r>
        <w:t xml:space="preserve"> </w:t>
      </w:r>
      <w:proofErr w:type="spellStart"/>
      <w:r>
        <w:t>Oideachais</w:t>
      </w:r>
      <w:proofErr w:type="spellEnd"/>
      <w:r>
        <w:t xml:space="preserve"> </w:t>
      </w:r>
      <w:proofErr w:type="spellStart"/>
      <w:r>
        <w:t>agus</w:t>
      </w:r>
      <w:proofErr w:type="spellEnd"/>
      <w:r>
        <w:t xml:space="preserve"> </w:t>
      </w:r>
      <w:proofErr w:type="spellStart"/>
      <w:r>
        <w:t>Scileanna</w:t>
      </w:r>
      <w:proofErr w:type="spellEnd"/>
      <w:r>
        <w:t>.</w:t>
      </w:r>
    </w:p>
    <w:p w14:paraId="4E2D6BB3" w14:textId="77777777" w:rsidR="00ED1A7C" w:rsidRDefault="00ED1A7C" w:rsidP="00ED1A7C">
      <w:pPr>
        <w:pStyle w:val="Default"/>
        <w:jc w:val="both"/>
        <w:rPr>
          <w:rFonts w:asciiTheme="minorHAnsi" w:hAnsiTheme="minorHAnsi" w:cs="Times New Roman"/>
          <w:sz w:val="22"/>
        </w:rPr>
      </w:pPr>
    </w:p>
    <w:p w14:paraId="3F899109" w14:textId="77777777" w:rsidR="00ED1A7C" w:rsidRDefault="00ED1A7C" w:rsidP="00ED1A7C">
      <w:pPr>
        <w:pStyle w:val="Default"/>
        <w:jc w:val="both"/>
        <w:rPr>
          <w:rFonts w:asciiTheme="minorHAnsi" w:hAnsiTheme="minorHAnsi" w:cs="Times New Roman"/>
          <w:sz w:val="22"/>
        </w:rPr>
      </w:pPr>
    </w:p>
    <w:p w14:paraId="1B8DEC66" w14:textId="77777777" w:rsidR="00ED1A7C" w:rsidRDefault="00ED1A7C" w:rsidP="00ED1A7C">
      <w:pPr>
        <w:pStyle w:val="P68B1DB1-Default12"/>
        <w:jc w:val="both"/>
      </w:pPr>
      <w:r>
        <w:t xml:space="preserve">Ba </w:t>
      </w:r>
      <w:proofErr w:type="spellStart"/>
      <w:r>
        <w:t>cheart</w:t>
      </w:r>
      <w:proofErr w:type="spellEnd"/>
      <w:r>
        <w:t xml:space="preserve"> do </w:t>
      </w:r>
      <w:proofErr w:type="spellStart"/>
      <w:r>
        <w:t>scoileanna</w:t>
      </w:r>
      <w:proofErr w:type="spellEnd"/>
      <w:r>
        <w:t xml:space="preserve"> </w:t>
      </w:r>
      <w:proofErr w:type="spellStart"/>
      <w:r>
        <w:t>iarracht</w:t>
      </w:r>
      <w:proofErr w:type="spellEnd"/>
      <w:r>
        <w:t xml:space="preserve"> a </w:t>
      </w:r>
      <w:proofErr w:type="spellStart"/>
      <w:r>
        <w:t>dhéanamh</w:t>
      </w:r>
      <w:proofErr w:type="spellEnd"/>
      <w:r>
        <w:t xml:space="preserve"> </w:t>
      </w:r>
      <w:proofErr w:type="spellStart"/>
      <w:r>
        <w:t>freisin</w:t>
      </w:r>
      <w:proofErr w:type="spellEnd"/>
      <w:r>
        <w:t xml:space="preserve"> </w:t>
      </w:r>
      <w:proofErr w:type="spellStart"/>
      <w:r>
        <w:t>ar</w:t>
      </w:r>
      <w:proofErr w:type="spellEnd"/>
      <w:r>
        <w:t xml:space="preserve"> </w:t>
      </w:r>
      <w:proofErr w:type="spellStart"/>
      <w:r>
        <w:t>chomhoibriú</w:t>
      </w:r>
      <w:proofErr w:type="spellEnd"/>
      <w:r>
        <w:t xml:space="preserve"> le </w:t>
      </w:r>
      <w:proofErr w:type="spellStart"/>
      <w:r>
        <w:t>gníomhaireachtaí</w:t>
      </w:r>
      <w:proofErr w:type="spellEnd"/>
      <w:r>
        <w:t xml:space="preserve"> </w:t>
      </w:r>
      <w:proofErr w:type="spellStart"/>
      <w:r>
        <w:t>áitiúla</w:t>
      </w:r>
      <w:proofErr w:type="spellEnd"/>
      <w:r>
        <w:t xml:space="preserve"> </w:t>
      </w:r>
      <w:proofErr w:type="spellStart"/>
      <w:r>
        <w:t>chun</w:t>
      </w:r>
      <w:proofErr w:type="spellEnd"/>
      <w:r>
        <w:t xml:space="preserve"> </w:t>
      </w:r>
      <w:proofErr w:type="spellStart"/>
      <w:r>
        <w:t>seachadadh</w:t>
      </w:r>
      <w:proofErr w:type="spellEnd"/>
      <w:r>
        <w:t xml:space="preserve"> </w:t>
      </w:r>
      <w:proofErr w:type="spellStart"/>
      <w:r>
        <w:t>seirbhíse</w:t>
      </w:r>
      <w:proofErr w:type="spellEnd"/>
      <w:r>
        <w:t xml:space="preserve"> a </w:t>
      </w:r>
      <w:proofErr w:type="spellStart"/>
      <w:r>
        <w:t>fheabhsú</w:t>
      </w:r>
      <w:proofErr w:type="spellEnd"/>
      <w:r>
        <w:t xml:space="preserve"> </w:t>
      </w:r>
      <w:proofErr w:type="spellStart"/>
      <w:r>
        <w:t>agus</w:t>
      </w:r>
      <w:proofErr w:type="spellEnd"/>
      <w:r>
        <w:t xml:space="preserve"> </w:t>
      </w:r>
      <w:proofErr w:type="spellStart"/>
      <w:r>
        <w:t>dúbailt</w:t>
      </w:r>
      <w:proofErr w:type="spellEnd"/>
      <w:r>
        <w:t xml:space="preserve"> </w:t>
      </w:r>
      <w:proofErr w:type="spellStart"/>
      <w:r>
        <w:t>acmhainní</w:t>
      </w:r>
      <w:proofErr w:type="spellEnd"/>
      <w:r>
        <w:t xml:space="preserve"> a </w:t>
      </w:r>
      <w:proofErr w:type="spellStart"/>
      <w:r>
        <w:t>sheachaint</w:t>
      </w:r>
      <w:proofErr w:type="spellEnd"/>
      <w:r>
        <w:t>.</w:t>
      </w:r>
    </w:p>
    <w:p w14:paraId="61AFB19A" w14:textId="77777777" w:rsidR="00B03055" w:rsidRPr="00F73F4A" w:rsidRDefault="00B03055" w:rsidP="00B03055">
      <w:pPr>
        <w:spacing w:after="120"/>
        <w:rPr>
          <w:rFonts w:cs="Times New Roman"/>
        </w:rPr>
      </w:pPr>
    </w:p>
    <w:p w14:paraId="040BB072" w14:textId="77777777" w:rsidR="00B03055" w:rsidRPr="00F73F4A" w:rsidRDefault="00B03055" w:rsidP="00434FBB">
      <w:pPr>
        <w:pStyle w:val="Default"/>
        <w:jc w:val="both"/>
        <w:rPr>
          <w:rFonts w:asciiTheme="minorHAnsi" w:hAnsiTheme="minorHAnsi" w:cs="Times New Roman"/>
          <w:sz w:val="22"/>
          <w:szCs w:val="22"/>
        </w:rPr>
      </w:pPr>
    </w:p>
    <w:p w14:paraId="6CD672C8" w14:textId="77777777" w:rsidR="00A71C13" w:rsidRPr="00F73F4A" w:rsidRDefault="00A71C13"/>
    <w:sectPr w:rsidR="00A71C13" w:rsidRPr="00F73F4A">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DACB8" w14:textId="77777777" w:rsidR="002F1CE5" w:rsidRDefault="002F1CE5" w:rsidP="008C15B7">
      <w:pPr>
        <w:spacing w:after="0" w:line="240" w:lineRule="auto"/>
      </w:pPr>
      <w:r>
        <w:separator/>
      </w:r>
    </w:p>
  </w:endnote>
  <w:endnote w:type="continuationSeparator" w:id="0">
    <w:p w14:paraId="4C77F825" w14:textId="77777777" w:rsidR="002F1CE5" w:rsidRDefault="002F1CE5" w:rsidP="008C1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81782" w14:textId="5770929D" w:rsidR="00D249C1" w:rsidRDefault="00D249C1">
    <w:pPr>
      <w:pStyle w:val="Footer"/>
    </w:pPr>
  </w:p>
  <w:p w14:paraId="1DB03427" w14:textId="77777777" w:rsidR="00750434" w:rsidRDefault="007504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09BE1" w14:textId="77777777" w:rsidR="002F1CE5" w:rsidRDefault="002F1CE5" w:rsidP="008C15B7">
      <w:pPr>
        <w:spacing w:after="0" w:line="240" w:lineRule="auto"/>
      </w:pPr>
      <w:r>
        <w:separator/>
      </w:r>
    </w:p>
  </w:footnote>
  <w:footnote w:type="continuationSeparator" w:id="0">
    <w:p w14:paraId="78DF6AD1" w14:textId="77777777" w:rsidR="002F1CE5" w:rsidRDefault="002F1CE5" w:rsidP="008C15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FF001" w14:textId="79F8D848" w:rsidR="00750434" w:rsidRDefault="00750434">
    <w:pPr>
      <w:pStyle w:val="Header"/>
    </w:pPr>
    <w:r>
      <w:rPr>
        <w:noProof/>
        <w:lang w:eastAsia="en-IE"/>
      </w:rPr>
      <w:drawing>
        <wp:anchor distT="0" distB="0" distL="114300" distR="114300" simplePos="0" relativeHeight="251659264" behindDoc="1" locked="1" layoutInCell="1" allowOverlap="0" wp14:anchorId="5A8E2C2E" wp14:editId="3741BF98">
          <wp:simplePos x="0" y="0"/>
          <wp:positionH relativeFrom="page">
            <wp:posOffset>-561975</wp:posOffset>
          </wp:positionH>
          <wp:positionV relativeFrom="page">
            <wp:posOffset>-160655</wp:posOffset>
          </wp:positionV>
          <wp:extent cx="7559040" cy="10690225"/>
          <wp:effectExtent l="0" t="0" r="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OPW_Letterhead-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040" cy="10690225"/>
                  </a:xfrm>
                  <a:prstGeom prst="rect">
                    <a:avLst/>
                  </a:prstGeom>
                </pic:spPr>
              </pic:pic>
            </a:graphicData>
          </a:graphic>
          <wp14:sizeRelH relativeFrom="margin">
            <wp14:pctWidth>0</wp14:pctWidth>
          </wp14:sizeRelH>
          <wp14:sizeRelV relativeFrom="margin">
            <wp14:pctHeight>0</wp14:pctHeight>
          </wp14:sizeRelV>
        </wp:anchor>
      </w:drawing>
    </w:r>
  </w:p>
  <w:p w14:paraId="600ACFD0" w14:textId="77777777" w:rsidR="008C15B7" w:rsidRDefault="008C15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D1B45"/>
    <w:multiLevelType w:val="hybridMultilevel"/>
    <w:tmpl w:val="A1F4BC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BE917BD"/>
    <w:multiLevelType w:val="hybridMultilevel"/>
    <w:tmpl w:val="A1F6F70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76BC60C7"/>
    <w:multiLevelType w:val="hybridMultilevel"/>
    <w:tmpl w:val="C096CB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78275497"/>
    <w:multiLevelType w:val="hybridMultilevel"/>
    <w:tmpl w:val="FEBC29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650451681">
    <w:abstractNumId w:val="0"/>
  </w:num>
  <w:num w:numId="2" w16cid:durableId="644579260">
    <w:abstractNumId w:val="3"/>
  </w:num>
  <w:num w:numId="3" w16cid:durableId="915091598">
    <w:abstractNumId w:val="1"/>
  </w:num>
  <w:num w:numId="4" w16cid:durableId="8852214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FBB"/>
    <w:rsid w:val="000A5254"/>
    <w:rsid w:val="000E5DA2"/>
    <w:rsid w:val="001756E0"/>
    <w:rsid w:val="001D5145"/>
    <w:rsid w:val="002C4936"/>
    <w:rsid w:val="002C77A8"/>
    <w:rsid w:val="002F1CE5"/>
    <w:rsid w:val="00350AEB"/>
    <w:rsid w:val="00375190"/>
    <w:rsid w:val="0038421B"/>
    <w:rsid w:val="00434FBB"/>
    <w:rsid w:val="004D0E50"/>
    <w:rsid w:val="00546778"/>
    <w:rsid w:val="005766AD"/>
    <w:rsid w:val="005E16DE"/>
    <w:rsid w:val="005E75FB"/>
    <w:rsid w:val="00683CD9"/>
    <w:rsid w:val="00750434"/>
    <w:rsid w:val="007A5205"/>
    <w:rsid w:val="007B0D43"/>
    <w:rsid w:val="00801600"/>
    <w:rsid w:val="00860782"/>
    <w:rsid w:val="0086615C"/>
    <w:rsid w:val="00870695"/>
    <w:rsid w:val="008C15B7"/>
    <w:rsid w:val="009D2564"/>
    <w:rsid w:val="00A71C13"/>
    <w:rsid w:val="00A76D7D"/>
    <w:rsid w:val="00B03055"/>
    <w:rsid w:val="00BB4D02"/>
    <w:rsid w:val="00C37F01"/>
    <w:rsid w:val="00CD7687"/>
    <w:rsid w:val="00D013C1"/>
    <w:rsid w:val="00D249C1"/>
    <w:rsid w:val="00D318B0"/>
    <w:rsid w:val="00DC35FA"/>
    <w:rsid w:val="00DD7DAD"/>
    <w:rsid w:val="00EA1D31"/>
    <w:rsid w:val="00EB763E"/>
    <w:rsid w:val="00ED1A7C"/>
    <w:rsid w:val="00EE274F"/>
    <w:rsid w:val="00EE7389"/>
    <w:rsid w:val="00F547D6"/>
    <w:rsid w:val="00F73F4A"/>
    <w:rsid w:val="00F843E9"/>
    <w:rsid w:val="00FB3472"/>
    <w:rsid w:val="00FB585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9EF28"/>
  <w15:chartTrackingRefBased/>
  <w15:docId w15:val="{6DA60BBD-DE45-4551-AE3C-7EBBD27A2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F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34FBB"/>
    <w:pPr>
      <w:ind w:left="720"/>
      <w:contextualSpacing/>
    </w:pPr>
  </w:style>
  <w:style w:type="character" w:styleId="Hyperlink">
    <w:name w:val="Hyperlink"/>
    <w:basedOn w:val="DefaultParagraphFont"/>
    <w:uiPriority w:val="99"/>
    <w:unhideWhenUsed/>
    <w:rsid w:val="00434FBB"/>
    <w:rPr>
      <w:color w:val="0563C1" w:themeColor="hyperlink"/>
      <w:u w:val="single"/>
    </w:rPr>
  </w:style>
  <w:style w:type="character" w:customStyle="1" w:styleId="ListParagraphChar">
    <w:name w:val="List Paragraph Char"/>
    <w:basedOn w:val="DefaultParagraphFont"/>
    <w:link w:val="ListParagraph"/>
    <w:uiPriority w:val="34"/>
    <w:rsid w:val="00434FBB"/>
  </w:style>
  <w:style w:type="paragraph" w:customStyle="1" w:styleId="Default">
    <w:name w:val="Default"/>
    <w:rsid w:val="00434FBB"/>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semiHidden/>
    <w:unhideWhenUsed/>
    <w:rsid w:val="00434FBB"/>
    <w:rPr>
      <w:sz w:val="16"/>
      <w:szCs w:val="16"/>
    </w:rPr>
  </w:style>
  <w:style w:type="paragraph" w:styleId="CommentText">
    <w:name w:val="annotation text"/>
    <w:basedOn w:val="Normal"/>
    <w:link w:val="CommentTextChar"/>
    <w:uiPriority w:val="99"/>
    <w:semiHidden/>
    <w:unhideWhenUsed/>
    <w:rsid w:val="00434FBB"/>
    <w:pPr>
      <w:spacing w:line="240" w:lineRule="auto"/>
    </w:pPr>
    <w:rPr>
      <w:sz w:val="20"/>
      <w:szCs w:val="20"/>
    </w:rPr>
  </w:style>
  <w:style w:type="character" w:customStyle="1" w:styleId="CommentTextChar">
    <w:name w:val="Comment Text Char"/>
    <w:basedOn w:val="DefaultParagraphFont"/>
    <w:link w:val="CommentText"/>
    <w:uiPriority w:val="99"/>
    <w:semiHidden/>
    <w:rsid w:val="00434FBB"/>
    <w:rPr>
      <w:sz w:val="20"/>
      <w:szCs w:val="20"/>
    </w:rPr>
  </w:style>
  <w:style w:type="paragraph" w:styleId="BalloonText">
    <w:name w:val="Balloon Text"/>
    <w:basedOn w:val="Normal"/>
    <w:link w:val="BalloonTextChar"/>
    <w:uiPriority w:val="99"/>
    <w:semiHidden/>
    <w:unhideWhenUsed/>
    <w:rsid w:val="00434F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FB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60782"/>
    <w:rPr>
      <w:b/>
      <w:bCs/>
    </w:rPr>
  </w:style>
  <w:style w:type="character" w:customStyle="1" w:styleId="CommentSubjectChar">
    <w:name w:val="Comment Subject Char"/>
    <w:basedOn w:val="CommentTextChar"/>
    <w:link w:val="CommentSubject"/>
    <w:uiPriority w:val="99"/>
    <w:semiHidden/>
    <w:rsid w:val="00860782"/>
    <w:rPr>
      <w:b/>
      <w:bCs/>
      <w:sz w:val="20"/>
      <w:szCs w:val="20"/>
    </w:rPr>
  </w:style>
  <w:style w:type="paragraph" w:styleId="BodyText">
    <w:name w:val="Body Text"/>
    <w:basedOn w:val="Normal"/>
    <w:link w:val="BodyTextChar"/>
    <w:uiPriority w:val="99"/>
    <w:unhideWhenUsed/>
    <w:rsid w:val="00350AEB"/>
    <w:pPr>
      <w:spacing w:after="120" w:line="280" w:lineRule="exact"/>
    </w:pPr>
    <w:rPr>
      <w:rFonts w:ascii="Arial" w:hAnsi="Arial"/>
      <w:sz w:val="21"/>
      <w:szCs w:val="24"/>
      <w:lang w:val="en-US"/>
    </w:rPr>
  </w:style>
  <w:style w:type="character" w:customStyle="1" w:styleId="BodyTextChar">
    <w:name w:val="Body Text Char"/>
    <w:basedOn w:val="DefaultParagraphFont"/>
    <w:link w:val="BodyText"/>
    <w:uiPriority w:val="99"/>
    <w:rsid w:val="00350AEB"/>
    <w:rPr>
      <w:rFonts w:ascii="Arial" w:hAnsi="Arial"/>
      <w:sz w:val="21"/>
      <w:szCs w:val="24"/>
      <w:lang w:val="en-US"/>
    </w:rPr>
  </w:style>
  <w:style w:type="paragraph" w:styleId="Header">
    <w:name w:val="header"/>
    <w:basedOn w:val="Normal"/>
    <w:link w:val="HeaderChar"/>
    <w:uiPriority w:val="99"/>
    <w:unhideWhenUsed/>
    <w:rsid w:val="008C15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15B7"/>
  </w:style>
  <w:style w:type="paragraph" w:styleId="Footer">
    <w:name w:val="footer"/>
    <w:basedOn w:val="Normal"/>
    <w:link w:val="FooterChar"/>
    <w:uiPriority w:val="99"/>
    <w:unhideWhenUsed/>
    <w:rsid w:val="008C15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15B7"/>
  </w:style>
  <w:style w:type="paragraph" w:customStyle="1" w:styleId="P68B1DB1-Normal1">
    <w:name w:val="P68B1DB1-Normal1"/>
    <w:basedOn w:val="Normal"/>
    <w:rsid w:val="00ED1A7C"/>
    <w:rPr>
      <w:rFonts w:cs="Times New Roman"/>
      <w:b/>
      <w:szCs w:val="20"/>
      <w:lang w:eastAsia="en-GB"/>
    </w:rPr>
  </w:style>
  <w:style w:type="paragraph" w:customStyle="1" w:styleId="P68B1DB1-Normal2">
    <w:name w:val="P68B1DB1-Normal2"/>
    <w:basedOn w:val="Normal"/>
    <w:rsid w:val="00ED1A7C"/>
    <w:rPr>
      <w:rFonts w:cs="Times New Roman"/>
      <w:color w:val="000000"/>
      <w:szCs w:val="20"/>
      <w:lang w:eastAsia="en-GB"/>
    </w:rPr>
  </w:style>
  <w:style w:type="paragraph" w:customStyle="1" w:styleId="P68B1DB1-Normal3">
    <w:name w:val="P68B1DB1-Normal3"/>
    <w:basedOn w:val="Normal"/>
    <w:rsid w:val="00ED1A7C"/>
    <w:rPr>
      <w:rFonts w:cs="Times New Roman"/>
      <w:b/>
      <w:i/>
      <w:szCs w:val="20"/>
      <w:lang w:eastAsia="en-GB"/>
    </w:rPr>
  </w:style>
  <w:style w:type="paragraph" w:customStyle="1" w:styleId="P68B1DB1-Normal4">
    <w:name w:val="P68B1DB1-Normal4"/>
    <w:basedOn w:val="Normal"/>
    <w:rsid w:val="00ED1A7C"/>
    <w:rPr>
      <w:rFonts w:cs="Times New Roman"/>
      <w:szCs w:val="20"/>
      <w:lang w:eastAsia="en-GB"/>
    </w:rPr>
  </w:style>
  <w:style w:type="paragraph" w:customStyle="1" w:styleId="P68B1DB1-Normal5">
    <w:name w:val="P68B1DB1-Normal5"/>
    <w:basedOn w:val="Normal"/>
    <w:rsid w:val="00ED1A7C"/>
    <w:rPr>
      <w:rFonts w:eastAsia="Calibri" w:cs="Times New Roman"/>
      <w:szCs w:val="20"/>
      <w:lang w:eastAsia="en-GB"/>
    </w:rPr>
  </w:style>
  <w:style w:type="paragraph" w:customStyle="1" w:styleId="P68B1DB1-BodyText6">
    <w:name w:val="P68B1DB1-BodyText6"/>
    <w:basedOn w:val="BodyText"/>
    <w:rsid w:val="00ED1A7C"/>
    <w:rPr>
      <w:rFonts w:asciiTheme="minorHAnsi" w:hAnsiTheme="minorHAnsi" w:cs="Times New Roman"/>
      <w:sz w:val="22"/>
      <w:szCs w:val="20"/>
      <w:lang w:val="en-IE" w:eastAsia="en-GB"/>
    </w:rPr>
  </w:style>
  <w:style w:type="paragraph" w:customStyle="1" w:styleId="P68B1DB1-Normal7">
    <w:name w:val="P68B1DB1-Normal7"/>
    <w:basedOn w:val="Normal"/>
    <w:rsid w:val="00ED1A7C"/>
    <w:rPr>
      <w:rFonts w:cs="Times New Roman"/>
      <w:i/>
      <w:color w:val="000000"/>
      <w:szCs w:val="20"/>
      <w:lang w:eastAsia="en-GB"/>
    </w:rPr>
  </w:style>
  <w:style w:type="paragraph" w:customStyle="1" w:styleId="P68B1DB1-Normal8">
    <w:name w:val="P68B1DB1-Normal8"/>
    <w:basedOn w:val="Normal"/>
    <w:rsid w:val="00ED1A7C"/>
    <w:rPr>
      <w:rFonts w:cs="Times New Roman"/>
      <w:b/>
      <w:color w:val="000000"/>
      <w:szCs w:val="20"/>
      <w:lang w:eastAsia="en-GB"/>
    </w:rPr>
  </w:style>
  <w:style w:type="paragraph" w:customStyle="1" w:styleId="P68B1DB1-ListParagraph9">
    <w:name w:val="P68B1DB1-ListParagraph9"/>
    <w:basedOn w:val="ListParagraph"/>
    <w:rsid w:val="00ED1A7C"/>
    <w:rPr>
      <w:rFonts w:cs="Times New Roman"/>
      <w:color w:val="000000"/>
      <w:szCs w:val="20"/>
      <w:lang w:eastAsia="en-GB"/>
    </w:rPr>
  </w:style>
  <w:style w:type="paragraph" w:customStyle="1" w:styleId="P68B1DB1-Normal10">
    <w:name w:val="P68B1DB1-Normal10"/>
    <w:basedOn w:val="Normal"/>
    <w:rsid w:val="00ED1A7C"/>
    <w:rPr>
      <w:rFonts w:eastAsia="Times New Roman" w:cs="Times New Roman"/>
      <w:b/>
      <w:szCs w:val="20"/>
      <w:lang w:eastAsia="en-GB"/>
    </w:rPr>
  </w:style>
  <w:style w:type="paragraph" w:customStyle="1" w:styleId="P68B1DB1-Normal11">
    <w:name w:val="P68B1DB1-Normal11"/>
    <w:basedOn w:val="Normal"/>
    <w:rsid w:val="00ED1A7C"/>
    <w:rPr>
      <w:rFonts w:eastAsia="Times New Roman" w:cs="Times New Roman"/>
      <w:szCs w:val="20"/>
      <w:lang w:eastAsia="en-GB"/>
    </w:rPr>
  </w:style>
  <w:style w:type="paragraph" w:customStyle="1" w:styleId="P68B1DB1-Default12">
    <w:name w:val="P68B1DB1-Default12"/>
    <w:basedOn w:val="Default"/>
    <w:rsid w:val="00ED1A7C"/>
    <w:rPr>
      <w:rFonts w:asciiTheme="minorHAnsi" w:hAnsiTheme="minorHAnsi" w:cs="Times New Roman"/>
      <w:sz w:val="22"/>
      <w:szCs w:val="20"/>
      <w:lang w:eastAsia="en-GB"/>
    </w:rPr>
  </w:style>
  <w:style w:type="paragraph" w:customStyle="1" w:styleId="P68B1DB1-Default13">
    <w:name w:val="P68B1DB1-Default13"/>
    <w:basedOn w:val="Default"/>
    <w:rsid w:val="00ED1A7C"/>
    <w:rPr>
      <w:rFonts w:asciiTheme="minorHAnsi" w:hAnsiTheme="minorHAnsi" w:cs="Times New Roman"/>
      <w:b/>
      <w:i/>
      <w:sz w:val="22"/>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rculars.gov.ie" TargetMode="External"/><Relationship Id="rId13" Type="http://schemas.openxmlformats.org/officeDocument/2006/relationships/hyperlink" Target="https://govacc.per.gov.ie/wp-content/uploads/DPER-Circular-13-14-Guidance-Note-and-Reporting-Requirements-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ducation.ie/ga/Ciorcl&#225;in-agus-Foirmeacha/Ciorcl&#225;in-Gn&#237;omhacha/m18_05_prim16_05.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rculars.gov.i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govacc.per.gov.ie/wp-content/uploads/DPER-Circular-13-14-Guidance-Note-and-Reporting-Requirements-1.pdf" TargetMode="External"/><Relationship Id="rId4" Type="http://schemas.openxmlformats.org/officeDocument/2006/relationships/settings" Target="settings.xml"/><Relationship Id="rId9" Type="http://schemas.openxmlformats.org/officeDocument/2006/relationships/hyperlink" Target="http://www.education.ie/en/Circulars-and-Forms/Active-Circulars/m18_05_prim16_05.doc"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BE76E-D81A-4538-98E9-B26AEB46F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3205</Words>
  <Characters>18274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Skills</Company>
  <LinksUpToDate>false</LinksUpToDate>
  <CharactersWithSpaces>21437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Killilea, Micheál</dc:creator>
  <cp:keywords/>
  <dc:description/>
  <cp:lastModifiedBy>Bernadette Campion</cp:lastModifiedBy>
  <cp:revision>5</cp:revision>
  <cp:lastPrinted>2018-02-08T11:59:00Z</cp:lastPrinted>
  <dcterms:created xsi:type="dcterms:W3CDTF">2022-05-05T09:28:00Z</dcterms:created>
  <dcterms:modified xsi:type="dcterms:W3CDTF">2022-08-29T10:42:00Z</dcterms:modified>
</cp:coreProperties>
</file>